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29034E" w14:paraId="0FC3ABEC" w14:textId="77777777">
        <w:trPr>
          <w:jc w:val="center"/>
        </w:trPr>
        <w:tc>
          <w:tcPr>
            <w:tcW w:w="10059" w:type="dxa"/>
          </w:tcPr>
          <w:p w14:paraId="140C0754" w14:textId="77777777" w:rsidR="0029034E" w:rsidRDefault="00295D28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FEAC05" wp14:editId="761A3A38">
                      <wp:extent cx="772795" cy="898525"/>
                      <wp:effectExtent l="0" t="0" r="8255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795" cy="898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0.85pt;height:70.75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  <w:p w14:paraId="2C81DB96" w14:textId="77777777" w:rsidR="0029034E" w:rsidRDefault="00295D28">
            <w:pPr>
              <w:pStyle w:val="2"/>
            </w:pPr>
            <w:r>
              <w:t>Администрация</w:t>
            </w:r>
          </w:p>
          <w:p w14:paraId="0CD1DA91" w14:textId="77777777" w:rsidR="0029034E" w:rsidRDefault="00295D28">
            <w:pPr>
              <w:pStyle w:val="2"/>
            </w:pPr>
            <w:r>
              <w:t>муниципального округа город Шахунья</w:t>
            </w:r>
          </w:p>
          <w:p w14:paraId="69BAB4AE" w14:textId="77777777" w:rsidR="0029034E" w:rsidRDefault="00295D28">
            <w:pPr>
              <w:pStyle w:val="2"/>
            </w:pPr>
            <w:r>
              <w:t>Нижегородской области</w:t>
            </w:r>
          </w:p>
          <w:p w14:paraId="3AB26668" w14:textId="77777777" w:rsidR="0029034E" w:rsidRDefault="0029034E">
            <w:pPr>
              <w:pStyle w:val="2"/>
            </w:pPr>
          </w:p>
          <w:p w14:paraId="690F6C89" w14:textId="77777777" w:rsidR="0029034E" w:rsidRDefault="00295D28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0A742A4" w14:textId="77777777" w:rsidR="0029034E" w:rsidRDefault="0029034E"/>
    <w:p w14:paraId="0BB4797A" w14:textId="77777777" w:rsidR="0029034E" w:rsidRDefault="0029034E"/>
    <w:p w14:paraId="25A50661" w14:textId="77777777" w:rsidR="0029034E" w:rsidRDefault="0029034E"/>
    <w:p w14:paraId="46F26E89" w14:textId="4CB2C707" w:rsidR="0029034E" w:rsidRDefault="00295D28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F557C">
        <w:rPr>
          <w:sz w:val="26"/>
          <w:szCs w:val="26"/>
          <w:u w:val="single"/>
        </w:rPr>
        <w:t>23.06.2026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F557C">
        <w:rPr>
          <w:sz w:val="26"/>
          <w:szCs w:val="26"/>
        </w:rPr>
        <w:tab/>
      </w:r>
      <w:r w:rsidR="004F557C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</w:t>
      </w:r>
      <w:r>
        <w:rPr>
          <w:sz w:val="26"/>
          <w:szCs w:val="26"/>
        </w:rPr>
        <w:t xml:space="preserve">№ </w:t>
      </w:r>
      <w:r w:rsidR="004F557C">
        <w:rPr>
          <w:sz w:val="26"/>
          <w:szCs w:val="26"/>
          <w:u w:val="single"/>
        </w:rPr>
        <w:t>599</w:t>
      </w:r>
    </w:p>
    <w:p w14:paraId="5D87598E" w14:textId="77777777" w:rsidR="0029034E" w:rsidRDefault="0029034E">
      <w:pPr>
        <w:jc w:val="both"/>
        <w:rPr>
          <w:sz w:val="26"/>
          <w:szCs w:val="26"/>
        </w:rPr>
      </w:pPr>
    </w:p>
    <w:p w14:paraId="2C8389FC" w14:textId="77777777" w:rsidR="0029034E" w:rsidRDefault="0029034E">
      <w:pPr>
        <w:jc w:val="both"/>
        <w:rPr>
          <w:sz w:val="26"/>
          <w:szCs w:val="26"/>
        </w:rPr>
      </w:pPr>
    </w:p>
    <w:p w14:paraId="4D514384" w14:textId="77777777" w:rsidR="0029034E" w:rsidRDefault="0029034E">
      <w:pPr>
        <w:jc w:val="both"/>
        <w:rPr>
          <w:sz w:val="26"/>
          <w:szCs w:val="26"/>
        </w:rPr>
      </w:pPr>
    </w:p>
    <w:p w14:paraId="4197F6EB" w14:textId="77777777" w:rsidR="0029034E" w:rsidRDefault="00295D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 «Обеспечение безопасности жизнедеятельности населения и территорий муниципального округа</w:t>
      </w:r>
    </w:p>
    <w:p w14:paraId="7DE878A6" w14:textId="77777777" w:rsidR="0029034E" w:rsidRDefault="00295D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 Шахунья Нижегородской области»</w:t>
      </w:r>
    </w:p>
    <w:p w14:paraId="5A696BFE" w14:textId="77777777" w:rsidR="0029034E" w:rsidRDefault="0029034E">
      <w:pPr>
        <w:jc w:val="both"/>
        <w:rPr>
          <w:sz w:val="26"/>
          <w:szCs w:val="26"/>
        </w:rPr>
      </w:pPr>
    </w:p>
    <w:p w14:paraId="1960DA80" w14:textId="77777777" w:rsidR="0029034E" w:rsidRDefault="0029034E">
      <w:pPr>
        <w:jc w:val="both"/>
        <w:rPr>
          <w:sz w:val="26"/>
          <w:szCs w:val="26"/>
        </w:rPr>
      </w:pPr>
    </w:p>
    <w:p w14:paraId="33AB1134" w14:textId="77777777" w:rsidR="0029034E" w:rsidRDefault="00295D2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решением Совета депутатов  городского округа город Шахунья Нижегородской области от 11 декабря 2025 года № 56-1 «О бюджете муниципального округа город Шахунья на 2026 год и на плановый </w:t>
      </w:r>
      <w:r>
        <w:rPr>
          <w:sz w:val="26"/>
          <w:szCs w:val="26"/>
        </w:rPr>
        <w:t xml:space="preserve">период 2027 и 2028 годов, а также в целях совершенствования программно-целевого планирования администрация муниципального округа город Шахунья Нижегородской области </w:t>
      </w:r>
      <w:r>
        <w:rPr>
          <w:b/>
          <w:sz w:val="26"/>
          <w:szCs w:val="26"/>
        </w:rPr>
        <w:t>п о с т а н о в л я е т :</w:t>
      </w:r>
    </w:p>
    <w:p w14:paraId="44BFD447" w14:textId="77777777" w:rsidR="0029034E" w:rsidRDefault="00295D28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прилагаемую программу «Обеспечение безопасности жизн</w:t>
      </w:r>
      <w:r>
        <w:rPr>
          <w:sz w:val="26"/>
          <w:szCs w:val="26"/>
        </w:rPr>
        <w:t>едеятельности населения и территорий муниципального округа город Шахунья Нижегородской области».</w:t>
      </w:r>
    </w:p>
    <w:p w14:paraId="0E3F8036" w14:textId="77777777" w:rsidR="0029034E" w:rsidRDefault="00295D28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</w:t>
      </w:r>
      <w:r>
        <w:rPr>
          <w:sz w:val="26"/>
          <w:szCs w:val="26"/>
        </w:rPr>
        <w:t>издании газеты «Знамя труда».</w:t>
      </w:r>
    </w:p>
    <w:p w14:paraId="352657FB" w14:textId="77777777" w:rsidR="0029034E" w:rsidRDefault="00295D28">
      <w:pPr>
        <w:pStyle w:val="afc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bookmarkStart w:id="0" w:name="_Hlk150933067"/>
      <w:r>
        <w:rPr>
          <w:rFonts w:ascii="Times New Roman" w:eastAsia="Times New Roman" w:hAnsi="Times New Roman"/>
          <w:sz w:val="26"/>
          <w:szCs w:val="26"/>
          <w:lang w:eastAsia="ru-RU"/>
        </w:rPr>
        <w:t>Управлению организационной работы департамента экономического развития администрации муниципального округа город Шахунья обеспечить размещение настоящего постановления в газете «Знамя труда», в сетевом издании газеты «Знамя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труда» и на официальном сайте администрации муниципального округа город Шахунья Нижегородской области.</w:t>
      </w:r>
    </w:p>
    <w:p w14:paraId="1B0A1326" w14:textId="77777777" w:rsidR="0029034E" w:rsidRDefault="00295D28">
      <w:pPr>
        <w:pStyle w:val="afc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4. Со дня вступления в силу настоящего постановления, признать утратившими силу постановления администрации городского округа город Шахунья Нижегородско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области:</w:t>
      </w:r>
    </w:p>
    <w:p w14:paraId="6C8D5FE9" w14:textId="77777777" w:rsidR="0029034E" w:rsidRDefault="00295D28">
      <w:pPr>
        <w:pStyle w:val="afc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от 06 февраля 2023 года № 119 «Об утверждении муниципальной программы «Обеспечение безопасности жизнедеятельности населения и территорий городского округа город Шахунья Нижегородской области»»;</w:t>
      </w:r>
    </w:p>
    <w:p w14:paraId="06A555F3" w14:textId="77777777" w:rsidR="0029034E" w:rsidRDefault="00295D28">
      <w:pPr>
        <w:pStyle w:val="afc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от 30 марта 2026 года № 278 «О внесении изменен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ий в постановление администрации городского округа город Шахунья Нижегородской области от 06 февраля 2023 года № 119 «Об утверждении муниципальной программы «Обеспечение безопасности жизнедеятельности населения и территорий городского округа город Шахунья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Нижегородской области»».</w:t>
      </w:r>
    </w:p>
    <w:bookmarkEnd w:id="0"/>
    <w:p w14:paraId="0FDEF8C3" w14:textId="77777777" w:rsidR="0029034E" w:rsidRDefault="00295D28">
      <w:pPr>
        <w:pStyle w:val="afc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Контроль за исполнением настоящего постановления возложить на заместителя главы администрации муниципального округа город Шахунья Нижегородской области Смирнова Алексея Владимировича.</w:t>
      </w:r>
    </w:p>
    <w:p w14:paraId="77FA0E21" w14:textId="77777777" w:rsidR="0029034E" w:rsidRDefault="0029034E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</w:p>
    <w:p w14:paraId="4EFCF828" w14:textId="77777777" w:rsidR="0029034E" w:rsidRDefault="0029034E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</w:p>
    <w:p w14:paraId="59C8ED39" w14:textId="77777777" w:rsidR="0029034E" w:rsidRDefault="0029034E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</w:p>
    <w:p w14:paraId="0C41839E" w14:textId="77777777" w:rsidR="0029034E" w:rsidRDefault="0029034E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</w:p>
    <w:p w14:paraId="48630B0E" w14:textId="77777777" w:rsidR="0029034E" w:rsidRDefault="00295D28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1AABFCF1" w14:textId="71C649F4" w:rsidR="0029034E" w:rsidRDefault="00295D28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</w:t>
      </w:r>
      <w:r>
        <w:rPr>
          <w:sz w:val="26"/>
          <w:szCs w:val="26"/>
        </w:rPr>
        <w:t>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 xml:space="preserve"> С.М. Трушков</w:t>
      </w:r>
    </w:p>
    <w:p w14:paraId="53136FC2" w14:textId="77777777" w:rsidR="0029034E" w:rsidRDefault="00295D28">
      <w:pPr>
        <w:ind w:left="11340"/>
        <w:jc w:val="center"/>
        <w:rPr>
          <w:color w:val="000000"/>
        </w:rPr>
        <w:sectPr w:rsidR="0029034E">
          <w:headerReference w:type="even" r:id="rId14"/>
          <w:footerReference w:type="even" r:id="rId15"/>
          <w:footerReference w:type="default" r:id="rId16"/>
          <w:pgSz w:w="11906" w:h="16838"/>
          <w:pgMar w:top="850" w:right="709" w:bottom="992" w:left="1276" w:header="284" w:footer="646" w:gutter="0"/>
          <w:pgNumType w:start="4"/>
          <w:cols w:space="708"/>
          <w:docGrid w:linePitch="360"/>
        </w:sectPr>
      </w:pPr>
      <w:r>
        <w:rPr>
          <w:color w:val="000000"/>
        </w:rPr>
        <w:t xml:space="preserve"> </w:t>
      </w:r>
    </w:p>
    <w:p w14:paraId="2BB346E3" w14:textId="77777777" w:rsidR="0029034E" w:rsidRDefault="00295D28">
      <w:pPr>
        <w:ind w:left="11340"/>
        <w:jc w:val="center"/>
        <w:rPr>
          <w:color w:val="000000"/>
        </w:rPr>
      </w:pPr>
      <w:r>
        <w:rPr>
          <w:color w:val="000000"/>
        </w:rPr>
        <w:lastRenderedPageBreak/>
        <w:t>Утверждена</w:t>
      </w:r>
    </w:p>
    <w:p w14:paraId="17B32B0A" w14:textId="77777777" w:rsidR="0029034E" w:rsidRDefault="00295D28">
      <w:pPr>
        <w:ind w:left="11340"/>
        <w:jc w:val="center"/>
        <w:rPr>
          <w:color w:val="000000"/>
        </w:rPr>
      </w:pPr>
      <w:r>
        <w:rPr>
          <w:color w:val="000000"/>
        </w:rPr>
        <w:t>постановлением администрации</w:t>
      </w:r>
    </w:p>
    <w:p w14:paraId="4F86D76E" w14:textId="77777777" w:rsidR="0029034E" w:rsidRDefault="00295D28">
      <w:pPr>
        <w:ind w:left="11340"/>
        <w:jc w:val="center"/>
        <w:rPr>
          <w:color w:val="000000"/>
        </w:rPr>
      </w:pPr>
      <w:r>
        <w:rPr>
          <w:color w:val="000000"/>
        </w:rPr>
        <w:t>муниципального округа город Шахунья</w:t>
      </w:r>
    </w:p>
    <w:p w14:paraId="030364AA" w14:textId="77777777" w:rsidR="0029034E" w:rsidRDefault="00295D28">
      <w:pPr>
        <w:ind w:left="11340"/>
        <w:jc w:val="center"/>
        <w:rPr>
          <w:color w:val="000000"/>
        </w:rPr>
      </w:pPr>
      <w:r>
        <w:rPr>
          <w:color w:val="000000"/>
        </w:rPr>
        <w:t>Нижегородской области</w:t>
      </w:r>
    </w:p>
    <w:p w14:paraId="34398F19" w14:textId="29C9D223" w:rsidR="0029034E" w:rsidRDefault="00295D28">
      <w:pPr>
        <w:ind w:left="11340"/>
        <w:jc w:val="center"/>
      </w:pPr>
      <w:r>
        <w:rPr>
          <w:color w:val="000000"/>
        </w:rPr>
        <w:t xml:space="preserve">от </w:t>
      </w:r>
      <w:r w:rsidR="004F557C">
        <w:rPr>
          <w:color w:val="000000"/>
          <w:u w:val="single"/>
        </w:rPr>
        <w:t>23.06.2026</w:t>
      </w:r>
      <w:r>
        <w:rPr>
          <w:color w:val="000000"/>
        </w:rPr>
        <w:t xml:space="preserve"> № </w:t>
      </w:r>
      <w:r w:rsidR="004F557C">
        <w:rPr>
          <w:color w:val="000000"/>
          <w:u w:val="single"/>
        </w:rPr>
        <w:t>599</w:t>
      </w:r>
      <w:r>
        <w:rPr>
          <w:color w:val="000000"/>
        </w:rPr>
        <w:t>_</w:t>
      </w:r>
    </w:p>
    <w:p w14:paraId="1F33748C" w14:textId="77777777" w:rsidR="0029034E" w:rsidRDefault="0029034E">
      <w:pPr>
        <w:rPr>
          <w:color w:val="000000"/>
        </w:rPr>
      </w:pPr>
    </w:p>
    <w:p w14:paraId="140AEDC3" w14:textId="77777777" w:rsidR="0029034E" w:rsidRDefault="0029034E">
      <w:pPr>
        <w:rPr>
          <w:sz w:val="32"/>
          <w:szCs w:val="32"/>
        </w:rPr>
      </w:pPr>
    </w:p>
    <w:p w14:paraId="02500F96" w14:textId="77777777" w:rsidR="0029034E" w:rsidRDefault="00295D2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МУНИЦИПАЛЬНАЯ ПРОГРАММА</w:t>
      </w:r>
    </w:p>
    <w:p w14:paraId="54729461" w14:textId="77777777" w:rsidR="0029034E" w:rsidRDefault="00295D28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безопасности жизнедеятельности населения и территорий муниципального округа город Шахунья</w:t>
      </w:r>
    </w:p>
    <w:p w14:paraId="4AB3317F" w14:textId="77777777" w:rsidR="0029034E" w:rsidRDefault="00295D28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Нижегородской области»</w:t>
      </w:r>
    </w:p>
    <w:p w14:paraId="577EA0F7" w14:textId="77777777" w:rsidR="0029034E" w:rsidRDefault="00295D28">
      <w:pPr>
        <w:widowControl w:val="0"/>
        <w:jc w:val="center"/>
        <w:rPr>
          <w:b/>
        </w:rPr>
      </w:pPr>
      <w:r>
        <w:t>(далее - Программа, муниципальная программа)</w:t>
      </w:r>
    </w:p>
    <w:p w14:paraId="2FF1F6AD" w14:textId="77777777" w:rsidR="0029034E" w:rsidRDefault="0029034E">
      <w:pPr>
        <w:widowControl w:val="0"/>
        <w:jc w:val="center"/>
        <w:rPr>
          <w:b/>
          <w:sz w:val="16"/>
          <w:szCs w:val="16"/>
        </w:rPr>
      </w:pPr>
    </w:p>
    <w:p w14:paraId="7091279B" w14:textId="77777777" w:rsidR="0029034E" w:rsidRDefault="00295D28">
      <w:pPr>
        <w:jc w:val="center"/>
      </w:pPr>
      <w:r>
        <w:t>1. Паспорт Программы</w:t>
      </w:r>
    </w:p>
    <w:p w14:paraId="0BA96092" w14:textId="77777777" w:rsidR="0029034E" w:rsidRDefault="0029034E">
      <w:pPr>
        <w:rPr>
          <w:sz w:val="16"/>
          <w:szCs w:val="16"/>
        </w:rPr>
      </w:pPr>
    </w:p>
    <w:tbl>
      <w:tblPr>
        <w:tblW w:w="15182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11340"/>
      </w:tblGrid>
      <w:tr w:rsidR="0029034E" w14:paraId="4B5D4BAB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CDE" w14:textId="77777777" w:rsidR="0029034E" w:rsidRDefault="00295D28">
            <w:pPr>
              <w:widowControl w:val="0"/>
              <w:jc w:val="both"/>
            </w:pPr>
            <w:r>
              <w:t>Наименование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8AD0" w14:textId="77777777" w:rsidR="0029034E" w:rsidRDefault="00295D28">
            <w:pPr>
              <w:jc w:val="both"/>
            </w:pPr>
            <w:r>
              <w:t>Муниципальная программа «Обеспечение безопасности жизнедеятельности населения и территорий муниципального округа город Шахунья Нижегородской области».</w:t>
            </w:r>
          </w:p>
        </w:tc>
      </w:tr>
      <w:tr w:rsidR="0029034E" w14:paraId="75FF6995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D92" w14:textId="77777777" w:rsidR="0029034E" w:rsidRDefault="00295D28">
            <w:pPr>
              <w:widowControl w:val="0"/>
              <w:jc w:val="both"/>
            </w:pPr>
            <w:r>
              <w:t>Муниципальный</w:t>
            </w:r>
            <w:r>
              <w:t xml:space="preserve"> заказчик – координатор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AB3" w14:textId="77777777" w:rsidR="0029034E" w:rsidRDefault="00295D28">
            <w:pPr>
              <w:widowControl w:val="0"/>
              <w:jc w:val="both"/>
            </w:pPr>
            <w:r>
              <w:t>Администрация муниципального округа город Шахунья Нижегородской области (Сектор ГО и ЧС администрации муниципального округа город Шахунья Нижегородской области).</w:t>
            </w:r>
          </w:p>
          <w:p w14:paraId="0E3A84A5" w14:textId="77777777" w:rsidR="0029034E" w:rsidRDefault="0029034E">
            <w:pPr>
              <w:tabs>
                <w:tab w:val="num" w:pos="1788"/>
              </w:tabs>
              <w:jc w:val="both"/>
            </w:pPr>
          </w:p>
        </w:tc>
      </w:tr>
      <w:tr w:rsidR="0029034E" w14:paraId="4F215C52" w14:textId="77777777">
        <w:trPr>
          <w:trHeight w:val="4393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6972" w14:textId="77777777" w:rsidR="0029034E" w:rsidRDefault="00295D28">
            <w:pPr>
              <w:widowControl w:val="0"/>
              <w:jc w:val="both"/>
            </w:pPr>
            <w:r>
              <w:t>Соисполнители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1F0B" w14:textId="77777777" w:rsidR="0029034E" w:rsidRDefault="00295D28">
            <w:pPr>
              <w:widowControl w:val="0"/>
              <w:jc w:val="both"/>
            </w:pPr>
            <w:r>
              <w:t>Администрация  муниципального окру</w:t>
            </w:r>
            <w:r>
              <w:t>га город Шахунья Нижегородской области;</w:t>
            </w:r>
          </w:p>
          <w:p w14:paraId="5EF7C0A9" w14:textId="77777777" w:rsidR="0029034E" w:rsidRDefault="00295D28">
            <w:pPr>
              <w:widowControl w:val="0"/>
              <w:jc w:val="both"/>
            </w:pPr>
            <w:r>
              <w:t>Вахтанский территориальный отдел администрации муниципального округа город Шахунья Нижегородской области;</w:t>
            </w:r>
          </w:p>
          <w:p w14:paraId="61A7012A" w14:textId="77777777" w:rsidR="0029034E" w:rsidRDefault="00295D28">
            <w:pPr>
              <w:widowControl w:val="0"/>
              <w:jc w:val="both"/>
            </w:pPr>
            <w:r>
              <w:t>Сявский</w:t>
            </w:r>
            <w:r>
              <w:t xml:space="preserve"> территориальный отдел администрации муниципального округа город Шахунья Нижегородской области;</w:t>
            </w:r>
          </w:p>
          <w:p w14:paraId="5EE48611" w14:textId="77777777" w:rsidR="0029034E" w:rsidRDefault="00295D28">
            <w:pPr>
              <w:widowControl w:val="0"/>
              <w:jc w:val="both"/>
            </w:pPr>
            <w:r>
              <w:t>Управление по работе с территориями администрации муниципального округа город Шахунья Нижегородской области;</w:t>
            </w:r>
          </w:p>
          <w:p w14:paraId="7FF823E5" w14:textId="77777777" w:rsidR="0029034E" w:rsidRDefault="00295D28">
            <w:pPr>
              <w:widowControl w:val="0"/>
              <w:jc w:val="both"/>
            </w:pPr>
            <w:r>
              <w:t>ЕДДС администрации муниципального округа город Шаху</w:t>
            </w:r>
            <w:r>
              <w:t>нья Нижегородской области»;</w:t>
            </w:r>
          </w:p>
          <w:p w14:paraId="6D8613B5" w14:textId="77777777" w:rsidR="0029034E" w:rsidRDefault="00295D28">
            <w:pPr>
              <w:widowControl w:val="0"/>
              <w:jc w:val="both"/>
            </w:pPr>
            <w:r>
              <w:t>Управление образования администрации муниципального округа город Шахунья Нижегородской области;</w:t>
            </w:r>
          </w:p>
          <w:p w14:paraId="4BAEE8FC" w14:textId="77777777" w:rsidR="0029034E" w:rsidRDefault="00295D28">
            <w:pPr>
              <w:widowControl w:val="0"/>
              <w:jc w:val="both"/>
            </w:pPr>
            <w:r>
              <w:t xml:space="preserve">Управление культуры, спорта и молодежной политики администрации муниципального округа город Шахунья Нижегородской области; </w:t>
            </w:r>
          </w:p>
          <w:p w14:paraId="102CEA7C" w14:textId="77777777" w:rsidR="0029034E" w:rsidRDefault="00295D28">
            <w:pPr>
              <w:widowControl w:val="0"/>
              <w:jc w:val="both"/>
            </w:pPr>
            <w:r>
              <w:t>Отдел жи</w:t>
            </w:r>
            <w:r>
              <w:t>лищной политики администрации муниципального округа город Шахунья Нижегородской области;</w:t>
            </w:r>
          </w:p>
          <w:p w14:paraId="262C4FD8" w14:textId="77777777" w:rsidR="0029034E" w:rsidRDefault="00295D28">
            <w:pPr>
              <w:widowControl w:val="0"/>
              <w:jc w:val="both"/>
            </w:pPr>
            <w:r>
              <w:t xml:space="preserve">Отдел экономики департамента экономического развития администрации муниципального округа город Шахунья Нижегородской области; </w:t>
            </w:r>
          </w:p>
          <w:p w14:paraId="0CFFDF2C" w14:textId="77777777" w:rsidR="0029034E" w:rsidRDefault="00295D28">
            <w:pPr>
              <w:widowControl w:val="0"/>
              <w:jc w:val="both"/>
            </w:pPr>
            <w:r>
              <w:t>Учреждения, предприятия и организации муниципального округа город Шахунья Нижегородской области (по согласованию).</w:t>
            </w:r>
          </w:p>
        </w:tc>
      </w:tr>
      <w:tr w:rsidR="0029034E" w14:paraId="33206E58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E9D" w14:textId="77777777" w:rsidR="0029034E" w:rsidRDefault="00295D28">
            <w:pPr>
              <w:widowControl w:val="0"/>
              <w:jc w:val="both"/>
            </w:pPr>
            <w:r>
              <w:lastRenderedPageBreak/>
              <w:t>Подпрограммы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CB4C" w14:textId="77777777" w:rsidR="0029034E" w:rsidRDefault="00295D28">
            <w:pPr>
              <w:widowControl w:val="0"/>
              <w:jc w:val="both"/>
            </w:pPr>
            <w:r>
              <w:t>Подпрограмма 1 «Обеспечение пожарной безопасности и безопасности людей на водных объектах муниципального округа город</w:t>
            </w:r>
            <w:r>
              <w:t xml:space="preserve"> Шахунья Нижегородской области»</w:t>
            </w:r>
          </w:p>
          <w:p w14:paraId="7C87E96A" w14:textId="77777777" w:rsidR="0029034E" w:rsidRDefault="00295D28">
            <w:pPr>
              <w:widowControl w:val="0"/>
              <w:jc w:val="both"/>
            </w:pPr>
            <w:r>
              <w:t>Подпрограмма 2 «Противодействие терроризму и экстремизму на территории муниципального округа город Шахунья Нижегородской области»</w:t>
            </w:r>
          </w:p>
          <w:p w14:paraId="05127A4D" w14:textId="77777777" w:rsidR="0029034E" w:rsidRDefault="00295D28">
            <w:pPr>
              <w:widowControl w:val="0"/>
              <w:jc w:val="both"/>
            </w:pPr>
            <w:r>
              <w:t>Подпрограмма 3 «</w:t>
            </w:r>
            <w:r>
              <w:rPr>
                <w:color w:val="000000"/>
              </w:rPr>
              <w:t>Мероприятия по обеспечению</w:t>
            </w:r>
            <w:r>
              <w:rPr>
                <w:b/>
                <w:color w:val="000000"/>
              </w:rPr>
              <w:t xml:space="preserve"> </w:t>
            </w:r>
            <w:r>
              <w:t>гражданской защиты населения и территорий муниципал</w:t>
            </w:r>
            <w:r>
              <w:t>ьного округа город Шахунья Нижегородской области»</w:t>
            </w:r>
          </w:p>
          <w:p w14:paraId="30EA99F1" w14:textId="77777777" w:rsidR="0029034E" w:rsidRDefault="00295D28">
            <w:pPr>
              <w:widowControl w:val="0"/>
              <w:jc w:val="both"/>
            </w:pPr>
            <w:r>
              <w:t>Подпрограмма 4 «Построение и развитие аппаратно-программного комплекса «Безопасный город»</w:t>
            </w:r>
          </w:p>
        </w:tc>
      </w:tr>
      <w:tr w:rsidR="0029034E" w14:paraId="7F60783E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FDDB" w14:textId="77777777" w:rsidR="0029034E" w:rsidRDefault="00295D28">
            <w:pPr>
              <w:widowControl w:val="0"/>
              <w:jc w:val="both"/>
            </w:pPr>
            <w:r>
              <w:t xml:space="preserve">Цель Программы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D3B" w14:textId="77777777" w:rsidR="0029034E" w:rsidRDefault="00295D28">
            <w:pPr>
              <w:tabs>
                <w:tab w:val="left" w:pos="5220"/>
              </w:tabs>
              <w:jc w:val="both"/>
            </w:pPr>
            <w:r>
              <w:t>Минимизация социального и экономического ущерба населению, экономике и природной среде от чрезвычайных ситуаций природного и техногенного характера, пожаров, снижение экстремистской и террористической угрозы и возможных последствий, обеспечение безопасност</w:t>
            </w:r>
            <w:r>
              <w:t>и жизнедеятельности населения муниципального округа город Шахунья Нижегородской области.</w:t>
            </w:r>
          </w:p>
        </w:tc>
      </w:tr>
      <w:tr w:rsidR="0029034E" w14:paraId="351DDD5B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D72" w14:textId="77777777" w:rsidR="0029034E" w:rsidRDefault="00295D28">
            <w:pPr>
              <w:widowControl w:val="0"/>
              <w:jc w:val="both"/>
            </w:pPr>
            <w:r>
              <w:t>Задачи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0D" w14:textId="77777777" w:rsidR="0029034E" w:rsidRDefault="00295D28">
            <w:pPr>
              <w:widowControl w:val="0"/>
              <w:jc w:val="both"/>
            </w:pPr>
            <w:r>
              <w:t>1. Обеспечение необходимых условий для безопасной жизнедеятельности и устойчивого социально-экономического развития муниципального округа город Шахун</w:t>
            </w:r>
            <w:r>
              <w:t xml:space="preserve">ья Нижегородской области. </w:t>
            </w:r>
          </w:p>
          <w:p w14:paraId="5ECE49D5" w14:textId="77777777" w:rsidR="0029034E" w:rsidRDefault="00295D28">
            <w:pPr>
              <w:widowControl w:val="0"/>
              <w:jc w:val="both"/>
            </w:pPr>
            <w:r>
              <w:t>2. Повышение уровня пожарной безопасности населения и территории муниципального округа город Шахунья Нижегородской области, снижение риска пожаров до социально приемлемого уровня, включая сокращение числа погибших и получивших тр</w:t>
            </w:r>
            <w:r>
              <w:t>авмы в результате пожаров людей.</w:t>
            </w:r>
          </w:p>
          <w:p w14:paraId="2AF3698A" w14:textId="77777777" w:rsidR="0029034E" w:rsidRDefault="00295D28">
            <w:pPr>
              <w:widowControl w:val="0"/>
              <w:jc w:val="both"/>
            </w:pPr>
            <w:r>
              <w:t>3. Усиление антитеррористической защищенности потенциальных объектов террористических посягательств и мест массового пребывания людей и сведение к минимуму возможных проявлений терроризма, экстремизма и неонацизма на террит</w:t>
            </w:r>
            <w:r>
              <w:t>ории муниципального округа город Шахунья Нижегородской области.</w:t>
            </w:r>
          </w:p>
          <w:p w14:paraId="5724AD6C" w14:textId="77777777" w:rsidR="0029034E" w:rsidRDefault="00295D28">
            <w:pPr>
              <w:widowControl w:val="0"/>
              <w:jc w:val="both"/>
            </w:pPr>
            <w:r>
              <w:t>4. Формирование у населения муниципального округа город Шахунья неприятия к идеологии терроризма, экстремизма и неонацизма и пресечение вовлечения граждан, прежде всего несовершеннолетних, в т</w:t>
            </w:r>
            <w:r>
              <w:t>еррористическую деятельность.</w:t>
            </w:r>
          </w:p>
        </w:tc>
      </w:tr>
      <w:tr w:rsidR="0029034E" w14:paraId="75FA84F6" w14:textId="77777777">
        <w:trPr>
          <w:trHeight w:val="567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CB9" w14:textId="77777777" w:rsidR="0029034E" w:rsidRDefault="00295D28">
            <w:pPr>
              <w:widowControl w:val="0"/>
              <w:jc w:val="both"/>
            </w:pPr>
            <w:r>
              <w:rPr>
                <w:bCs/>
              </w:rPr>
              <w:t>1.1.Сроки  и этапы реализации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05AF" w14:textId="77777777" w:rsidR="0029034E" w:rsidRDefault="00295D28">
            <w:pPr>
              <w:jc w:val="both"/>
            </w:pPr>
            <w:r>
              <w:rPr>
                <w:spacing w:val="2"/>
                <w:shd w:val="clear" w:color="auto" w:fill="FFFFFF"/>
              </w:rPr>
              <w:t xml:space="preserve">Программа </w:t>
            </w:r>
            <w:r>
              <w:t>«Обеспечение безопасности жизнедеятельности населения муниципального округа город</w:t>
            </w:r>
          </w:p>
          <w:p w14:paraId="2242C133" w14:textId="77777777" w:rsidR="0029034E" w:rsidRDefault="00295D28">
            <w:pPr>
              <w:jc w:val="both"/>
            </w:pPr>
            <w:r>
              <w:t xml:space="preserve">Шахунья Нижегородской области» </w:t>
            </w:r>
            <w:r>
              <w:rPr>
                <w:spacing w:val="2"/>
                <w:shd w:val="clear" w:color="auto" w:fill="FFFFFF"/>
              </w:rPr>
              <w:t>реализуется в один этап в течении 2026 года.</w:t>
            </w:r>
          </w:p>
        </w:tc>
      </w:tr>
      <w:tr w:rsidR="0029034E" w14:paraId="73ECD09C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D47E" w14:textId="77777777" w:rsidR="0029034E" w:rsidRDefault="00295D28">
            <w:pPr>
              <w:widowControl w:val="0"/>
              <w:rPr>
                <w:bCs/>
              </w:rPr>
            </w:pPr>
            <w:r>
              <w:t>1.2. Объемы бюджетных ассигнований подпрограммы за счет средств бюджета (в разбивке по подпрограммам)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BAD0" w14:textId="77777777" w:rsidR="0029034E" w:rsidRDefault="00295D28">
            <w:pPr>
              <w:contextualSpacing/>
            </w:pPr>
            <w:r>
              <w:t>Объемы финансирования Программы за 2026-2028 годы - 149 578 800,00 в том числе:</w:t>
            </w:r>
          </w:p>
          <w:p w14:paraId="4842C3FC" w14:textId="77777777" w:rsidR="0029034E" w:rsidRDefault="00295D28">
            <w:pPr>
              <w:contextualSpacing/>
            </w:pPr>
            <w:r>
              <w:t xml:space="preserve">Предполагаемый общий объем финансовых средств, необходимых для реализации </w:t>
            </w:r>
            <w:r>
              <w:t>составляет в том числе.</w:t>
            </w:r>
          </w:p>
          <w:p w14:paraId="44656F4A" w14:textId="77777777" w:rsidR="0029034E" w:rsidRDefault="00295D28">
            <w:pPr>
              <w:contextualSpacing/>
            </w:pPr>
            <w:r>
              <w:t xml:space="preserve">         в 2026 году - </w:t>
            </w:r>
            <w:r>
              <w:rPr>
                <w:bCs/>
                <w:color w:val="000000"/>
                <w:sz w:val="26"/>
                <w:szCs w:val="26"/>
              </w:rPr>
              <w:t>55 945 200,00</w:t>
            </w:r>
            <w:r>
              <w:rPr>
                <w:sz w:val="26"/>
                <w:szCs w:val="26"/>
              </w:rPr>
              <w:t xml:space="preserve"> </w:t>
            </w:r>
            <w:r>
              <w:t>рублей.</w:t>
            </w:r>
          </w:p>
          <w:p w14:paraId="026B546F" w14:textId="77777777" w:rsidR="0029034E" w:rsidRDefault="00295D28">
            <w:pPr>
              <w:contextualSpacing/>
            </w:pPr>
            <w:r>
              <w:t xml:space="preserve">         в 2027 году – </w:t>
            </w:r>
            <w:r>
              <w:rPr>
                <w:bCs/>
                <w:color w:val="000000"/>
                <w:sz w:val="26"/>
                <w:szCs w:val="26"/>
              </w:rPr>
              <w:t>48 845 300,00</w:t>
            </w:r>
            <w:r>
              <w:rPr>
                <w:sz w:val="26"/>
                <w:szCs w:val="26"/>
              </w:rPr>
              <w:t xml:space="preserve"> </w:t>
            </w:r>
            <w:r>
              <w:t>рублей.</w:t>
            </w:r>
          </w:p>
          <w:p w14:paraId="6A92E509" w14:textId="77777777" w:rsidR="0029034E" w:rsidRDefault="00295D28">
            <w:pPr>
              <w:contextualSpacing/>
              <w:rPr>
                <w:sz w:val="16"/>
                <w:szCs w:val="16"/>
              </w:rPr>
            </w:pPr>
            <w:r>
              <w:t xml:space="preserve">         в 2028 году – </w:t>
            </w:r>
            <w:r>
              <w:rPr>
                <w:bCs/>
                <w:color w:val="000000"/>
                <w:sz w:val="26"/>
                <w:szCs w:val="26"/>
              </w:rPr>
              <w:t xml:space="preserve">44 788 300,00 </w:t>
            </w:r>
            <w:r>
              <w:t>рублей.</w:t>
            </w:r>
          </w:p>
          <w:p w14:paraId="20698BC0" w14:textId="77777777" w:rsidR="0029034E" w:rsidRDefault="00295D28">
            <w:pPr>
              <w:jc w:val="both"/>
              <w:outlineLvl w:val="2"/>
            </w:pPr>
            <w:r>
              <w:t>Подпрограмма 1 «Обеспечение пожарной безопасности и безопасности людей на водных объектах муницип</w:t>
            </w:r>
            <w:r>
              <w:t>ального округа город Шахунья Нижегородской области» - 102 996 900,00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рублей,   в том числе:</w:t>
            </w:r>
          </w:p>
          <w:p w14:paraId="0C230A70" w14:textId="77777777" w:rsidR="0029034E" w:rsidRDefault="00295D28">
            <w:pPr>
              <w:contextualSpacing/>
              <w:rPr>
                <w:sz w:val="26"/>
                <w:szCs w:val="26"/>
              </w:rPr>
            </w:pPr>
            <w:r>
              <w:t xml:space="preserve">         </w:t>
            </w:r>
            <w:r>
              <w:rPr>
                <w:sz w:val="26"/>
                <w:szCs w:val="26"/>
              </w:rPr>
              <w:t xml:space="preserve"> в 2026 году - </w:t>
            </w:r>
            <w:r>
              <w:rPr>
                <w:bCs/>
                <w:color w:val="000000"/>
                <w:sz w:val="26"/>
                <w:szCs w:val="26"/>
              </w:rPr>
              <w:t>34 332 300,00</w:t>
            </w:r>
            <w:r>
              <w:rPr>
                <w:sz w:val="26"/>
                <w:szCs w:val="26"/>
              </w:rPr>
              <w:t xml:space="preserve"> рублей.</w:t>
            </w:r>
          </w:p>
          <w:p w14:paraId="37541B51" w14:textId="77777777" w:rsidR="0029034E" w:rsidRDefault="00295D28">
            <w:pPr>
              <w:contextualSpacing/>
            </w:pPr>
            <w:r>
              <w:rPr>
                <w:sz w:val="26"/>
                <w:szCs w:val="26"/>
              </w:rPr>
              <w:t xml:space="preserve">         в 2027 году – </w:t>
            </w:r>
            <w:r>
              <w:rPr>
                <w:bCs/>
                <w:color w:val="000000"/>
                <w:sz w:val="26"/>
                <w:szCs w:val="26"/>
              </w:rPr>
              <w:t>34 332 300,00</w:t>
            </w:r>
            <w:r>
              <w:rPr>
                <w:sz w:val="26"/>
                <w:szCs w:val="26"/>
              </w:rPr>
              <w:t xml:space="preserve"> </w:t>
            </w:r>
            <w:r>
              <w:t>рублей.</w:t>
            </w:r>
          </w:p>
          <w:p w14:paraId="30A8C7D8" w14:textId="77777777" w:rsidR="0029034E" w:rsidRDefault="00295D28">
            <w:pPr>
              <w:contextualSpacing/>
              <w:rPr>
                <w:sz w:val="16"/>
                <w:szCs w:val="16"/>
              </w:rPr>
            </w:pPr>
            <w:r>
              <w:t xml:space="preserve">          в 2028 году – </w:t>
            </w:r>
            <w:r>
              <w:rPr>
                <w:bCs/>
                <w:color w:val="000000"/>
                <w:sz w:val="26"/>
                <w:szCs w:val="26"/>
              </w:rPr>
              <w:t>34 332 300,00</w:t>
            </w:r>
            <w:r>
              <w:rPr>
                <w:sz w:val="26"/>
                <w:szCs w:val="26"/>
              </w:rPr>
              <w:t xml:space="preserve"> </w:t>
            </w:r>
            <w:r>
              <w:t>рублей.</w:t>
            </w:r>
          </w:p>
          <w:p w14:paraId="56078601" w14:textId="77777777" w:rsidR="0029034E" w:rsidRDefault="00295D28">
            <w:pPr>
              <w:contextualSpacing/>
            </w:pPr>
            <w:r>
              <w:lastRenderedPageBreak/>
              <w:t xml:space="preserve">Подпрограмма 2 «Противодействие терроризму и экстремизму на территории м.о.г. Шахунья» - </w:t>
            </w:r>
          </w:p>
          <w:p w14:paraId="79ACBAB6" w14:textId="77777777" w:rsidR="0029034E" w:rsidRDefault="00295D28">
            <w:pPr>
              <w:contextualSpacing/>
            </w:pPr>
            <w:r>
              <w:rPr>
                <w:color w:val="000000"/>
              </w:rPr>
              <w:t>300 000,00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t>рублей, в том числе:</w:t>
            </w:r>
          </w:p>
          <w:p w14:paraId="7283DCF6" w14:textId="77777777" w:rsidR="0029034E" w:rsidRDefault="00295D28">
            <w:pPr>
              <w:contextualSpacing/>
            </w:pPr>
            <w:r>
              <w:t xml:space="preserve">         в 2026 году - 100 000,00 рублей.</w:t>
            </w:r>
          </w:p>
          <w:p w14:paraId="47C0CB84" w14:textId="77777777" w:rsidR="0029034E" w:rsidRDefault="00295D28">
            <w:pPr>
              <w:contextualSpacing/>
            </w:pPr>
            <w:r>
              <w:t xml:space="preserve">         в 2027 году – 100 000,00 рублей.</w:t>
            </w:r>
          </w:p>
          <w:p w14:paraId="4A4C746C" w14:textId="77777777" w:rsidR="0029034E" w:rsidRDefault="00295D28">
            <w:pPr>
              <w:contextualSpacing/>
            </w:pPr>
            <w:r>
              <w:t xml:space="preserve">         в 2028 году – 100 000,00 рублей.</w:t>
            </w:r>
          </w:p>
          <w:p w14:paraId="721B3B88" w14:textId="77777777" w:rsidR="0029034E" w:rsidRDefault="0029034E">
            <w:pPr>
              <w:contextualSpacing/>
            </w:pPr>
          </w:p>
          <w:p w14:paraId="19C7CA9E" w14:textId="77777777" w:rsidR="0029034E" w:rsidRDefault="00295D28">
            <w:pPr>
              <w:widowControl w:val="0"/>
            </w:pPr>
            <w:r>
              <w:t>Подпрограмма 3 «</w:t>
            </w:r>
            <w:r>
              <w:rPr>
                <w:color w:val="000000"/>
              </w:rPr>
              <w:t>Мероприятия по обеспечению</w:t>
            </w:r>
            <w:r>
              <w:rPr>
                <w:b/>
                <w:color w:val="000000"/>
              </w:rPr>
              <w:t xml:space="preserve"> </w:t>
            </w:r>
            <w:r>
              <w:t>мероприятий по гражданской защите населения и территорий г. о. г. Шахунья» - 44 025 900,00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рублей, в том числе:</w:t>
            </w:r>
          </w:p>
          <w:p w14:paraId="20B4CCC4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         в 2026 – </w:t>
            </w:r>
            <w:r>
              <w:t>20 760 900,00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рублей.</w:t>
            </w:r>
          </w:p>
          <w:p w14:paraId="53204BFA" w14:textId="77777777" w:rsidR="0029034E" w:rsidRDefault="00295D28">
            <w:pPr>
              <w:contextualSpacing/>
            </w:pPr>
            <w:r>
              <w:rPr>
                <w:color w:val="000000"/>
              </w:rPr>
              <w:t xml:space="preserve">         в 2027 –</w:t>
            </w:r>
            <w:r>
              <w:t xml:space="preserve"> 13 661 000,00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рублей.</w:t>
            </w:r>
          </w:p>
          <w:p w14:paraId="190F8852" w14:textId="77777777" w:rsidR="0029034E" w:rsidRDefault="00295D28">
            <w:pPr>
              <w:contextualSpacing/>
            </w:pPr>
            <w:r>
              <w:t xml:space="preserve">         в 2028 – 9 6</w:t>
            </w:r>
            <w:r>
              <w:t>04 000,00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рублей;</w:t>
            </w:r>
          </w:p>
          <w:p w14:paraId="03ED64BF" w14:textId="77777777" w:rsidR="0029034E" w:rsidRDefault="00295D28">
            <w:pPr>
              <w:contextualSpacing/>
            </w:pPr>
            <w:r>
              <w:t xml:space="preserve">Подпрограмма 4 «Построение и развитие аппаратно-программного комплекса «Безопасный город» - </w:t>
            </w:r>
          </w:p>
          <w:p w14:paraId="453E9448" w14:textId="77777777" w:rsidR="0029034E" w:rsidRDefault="00295D28">
            <w:pPr>
              <w:contextualSpacing/>
            </w:pPr>
            <w:r>
              <w:t>2 256 000,00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рублей. В том числе:</w:t>
            </w:r>
          </w:p>
          <w:p w14:paraId="0CCB5E09" w14:textId="77777777" w:rsidR="0029034E" w:rsidRDefault="00295D28">
            <w:pPr>
              <w:contextualSpacing/>
            </w:pPr>
            <w:r>
              <w:t xml:space="preserve">          в 2026 году – 752 000,00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рублей.</w:t>
            </w:r>
          </w:p>
          <w:p w14:paraId="70E32482" w14:textId="77777777" w:rsidR="0029034E" w:rsidRDefault="00295D28">
            <w:pPr>
              <w:contextualSpacing/>
            </w:pPr>
            <w:r>
              <w:t xml:space="preserve">          в 2027 году – 752 000,00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рублей;</w:t>
            </w:r>
          </w:p>
          <w:p w14:paraId="54FC73A1" w14:textId="77777777" w:rsidR="0029034E" w:rsidRDefault="00295D28">
            <w:pPr>
              <w:contextualSpacing/>
            </w:pPr>
            <w:r>
              <w:t xml:space="preserve">          в 2028 году – 7</w:t>
            </w:r>
            <w:r>
              <w:t>52 000,00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рублей;</w:t>
            </w:r>
          </w:p>
        </w:tc>
      </w:tr>
      <w:tr w:rsidR="0029034E" w14:paraId="5EC034FC" w14:textId="77777777"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EACE" w14:textId="77777777" w:rsidR="0029034E" w:rsidRDefault="00295D28">
            <w:pPr>
              <w:widowControl w:val="0"/>
            </w:pPr>
            <w:r>
              <w:lastRenderedPageBreak/>
              <w:t>1.3.   Индикаторы достижения цели и показатели непосредственных результатов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BDAC" w14:textId="77777777" w:rsidR="0029034E" w:rsidRDefault="00295D28">
            <w:pPr>
              <w:jc w:val="both"/>
            </w:pPr>
            <w:r>
              <w:t>- снижение количества пожаров к 2028 году 65;</w:t>
            </w:r>
          </w:p>
          <w:p w14:paraId="79E84B58" w14:textId="77777777" w:rsidR="0029034E" w:rsidRDefault="00295D28">
            <w:pPr>
              <w:jc w:val="both"/>
            </w:pPr>
            <w:r>
              <w:t>- снижение количества погибших при пожарах к 2028 году 3;</w:t>
            </w:r>
          </w:p>
          <w:p w14:paraId="5F9F6355" w14:textId="77777777" w:rsidR="0029034E" w:rsidRDefault="00295D28">
            <w:pPr>
              <w:jc w:val="both"/>
            </w:pPr>
            <w:r>
              <w:t xml:space="preserve">- снижение угрозы возникновения террористического угрозы </w:t>
            </w:r>
            <w:r>
              <w:t>(кол-во совершенных актов) к 2028 году 0;</w:t>
            </w:r>
          </w:p>
          <w:p w14:paraId="00B2912B" w14:textId="77777777" w:rsidR="0029034E" w:rsidRDefault="00295D28">
            <w:pPr>
              <w:jc w:val="both"/>
            </w:pPr>
            <w:r>
              <w:t>- обеспеченность средствами индивидуальной защиты к 2028 году 10;</w:t>
            </w:r>
          </w:p>
          <w:p w14:paraId="5D77D791" w14:textId="77777777" w:rsidR="0029034E" w:rsidRDefault="00295D28">
            <w:pPr>
              <w:jc w:val="both"/>
            </w:pPr>
            <w:r>
              <w:t>- обеспеченность защитными сооружениями к 2028 году 7;</w:t>
            </w:r>
          </w:p>
          <w:p w14:paraId="5995B150" w14:textId="77777777" w:rsidR="0029034E" w:rsidRDefault="00295D28">
            <w:pPr>
              <w:jc w:val="both"/>
            </w:pPr>
            <w:r>
              <w:t>- о</w:t>
            </w:r>
            <w:r>
              <w:t>хват населения средствами оповещения к 2028 году 88.</w:t>
            </w:r>
          </w:p>
        </w:tc>
      </w:tr>
    </w:tbl>
    <w:p w14:paraId="0EBD891B" w14:textId="77777777" w:rsidR="0029034E" w:rsidRDefault="0029034E">
      <w:pPr>
        <w:ind w:right="-456"/>
        <w:jc w:val="center"/>
      </w:pPr>
    </w:p>
    <w:p w14:paraId="18419752" w14:textId="77777777" w:rsidR="0029034E" w:rsidRDefault="00295D28">
      <w:pPr>
        <w:ind w:right="-456"/>
        <w:jc w:val="center"/>
      </w:pPr>
      <w:r>
        <w:t>2. Текстовая часть муниципальной программы</w:t>
      </w:r>
    </w:p>
    <w:p w14:paraId="2756D558" w14:textId="77777777" w:rsidR="0029034E" w:rsidRDefault="0029034E">
      <w:pPr>
        <w:ind w:right="567"/>
        <w:jc w:val="center"/>
      </w:pPr>
    </w:p>
    <w:p w14:paraId="49435F6B" w14:textId="77777777" w:rsidR="0029034E" w:rsidRDefault="00295D28">
      <w:pPr>
        <w:keepNext/>
        <w:keepLines/>
        <w:ind w:right="567"/>
        <w:jc w:val="center"/>
        <w:outlineLvl w:val="0"/>
        <w:rPr>
          <w:rFonts w:cs="JournalSansCTT"/>
          <w:bCs/>
        </w:rPr>
      </w:pPr>
      <w:r>
        <w:rPr>
          <w:rFonts w:cs="JournalSansCTT"/>
          <w:bCs/>
        </w:rPr>
        <w:t>2.1. Характеристика текущего состояния</w:t>
      </w:r>
    </w:p>
    <w:p w14:paraId="38B06C88" w14:textId="77777777" w:rsidR="0029034E" w:rsidRDefault="0029034E">
      <w:pPr>
        <w:ind w:left="567" w:right="567" w:firstLine="700"/>
        <w:jc w:val="both"/>
        <w:rPr>
          <w:b/>
          <w:color w:val="262626"/>
        </w:rPr>
      </w:pPr>
    </w:p>
    <w:p w14:paraId="63405D05" w14:textId="77777777" w:rsidR="0029034E" w:rsidRDefault="00295D28">
      <w:pPr>
        <w:widowControl w:val="0"/>
        <w:ind w:left="567" w:right="567" w:firstLine="709"/>
        <w:jc w:val="both"/>
      </w:pPr>
      <w:r>
        <w:t xml:space="preserve">Сферой реализации Программы является организация эффективной деятельности в области защиты населения и территории от </w:t>
      </w:r>
      <w:r>
        <w:t>чрезвычайных ситуаций природного и техногенного характера, обеспечение пожарной безопасности жизнедеятельности, о</w:t>
      </w:r>
      <w:r>
        <w:rPr>
          <w:shd w:val="clear" w:color="auto" w:fill="FFFFFF"/>
        </w:rPr>
        <w:t xml:space="preserve">существление мероприятий по повышению антитеррористической защищенности потенциальных объектов террористических посягательств и мест массового </w:t>
      </w:r>
      <w:r>
        <w:rPr>
          <w:shd w:val="clear" w:color="auto" w:fill="FFFFFF"/>
        </w:rPr>
        <w:t>пребывания людей</w:t>
      </w:r>
      <w:r>
        <w:rPr>
          <w:color w:val="323232"/>
          <w:shd w:val="clear" w:color="auto" w:fill="FFFFFF"/>
        </w:rPr>
        <w:t>.</w:t>
      </w:r>
    </w:p>
    <w:p w14:paraId="373D6AD3" w14:textId="77777777" w:rsidR="0029034E" w:rsidRDefault="00295D28">
      <w:pPr>
        <w:ind w:left="567" w:right="567" w:firstLine="720"/>
        <w:jc w:val="both"/>
      </w:pPr>
      <w:r>
        <w:t xml:space="preserve">В 2024 году произошло 73 пожаров, по сравнению с 2023 годом данный показатель увеличился на 6 пожаров (или на 9 %). На пожарах в 2024 году погибло 5 человек, по сравнению с 2023 годом число жертв увеличилось на 3 человека (или на 150 %). </w:t>
      </w:r>
      <w:r>
        <w:t>В 2023 году зафиксировано 4 случая получения травм на пожарах, в 2024 году указанные случаи не зафиксированы. Прямой ущерб, полученный на пожарах в 2024 году, составил 6 444 743 рублей, по сравнению с аналогичным периодом прошлого года произошло увеличение</w:t>
      </w:r>
      <w:r>
        <w:t xml:space="preserve"> на 5 654 743 рубля (в 2023 году ущерб составил 790 000 рублей).</w:t>
      </w:r>
    </w:p>
    <w:p w14:paraId="4A37EA9B" w14:textId="77777777" w:rsidR="0029034E" w:rsidRDefault="00295D28">
      <w:pPr>
        <w:ind w:left="567" w:right="567" w:firstLine="720"/>
        <w:jc w:val="both"/>
      </w:pPr>
      <w:r>
        <w:lastRenderedPageBreak/>
        <w:t>Наибольшее количество пожаров 26 случая из 73 пожаров (или 36 %) приходится на жилые объекты (дома, квартиры), 21 случай от общего количества пожаров приходится иные объекты жилого сектора (хоз. постройки, гаражи).</w:t>
      </w:r>
    </w:p>
    <w:p w14:paraId="5E3020DC" w14:textId="77777777" w:rsidR="0029034E" w:rsidRDefault="00295D28">
      <w:pPr>
        <w:ind w:left="567" w:right="567" w:firstLine="720"/>
        <w:jc w:val="both"/>
      </w:pPr>
      <w:r>
        <w:t>Причинами пожаров в 2024 году явились: не</w:t>
      </w:r>
      <w:r>
        <w:t xml:space="preserve">осторожное обращение с огнем – 34 случая, нарушение правил устройства и эксплуатации печей и дымоходов – 15 случаев, неисправность электрооборудования – 13 случаев. </w:t>
      </w:r>
    </w:p>
    <w:p w14:paraId="77698EFB" w14:textId="77777777" w:rsidR="0029034E" w:rsidRDefault="00295D28">
      <w:pPr>
        <w:ind w:left="567" w:right="567" w:firstLine="720"/>
        <w:jc w:val="both"/>
      </w:pPr>
      <w:r>
        <w:t>Наибольшее количество пожаров в 2024 году (29 случая) произошли на территории, подведомств</w:t>
      </w:r>
      <w:r>
        <w:t>енной управлению по работе с территориями и благоустройству администрации муниципального округа город Шахунья, 13 пожаров на территории, подведомственной Вахтанскому территориальному отделу администрации муниципального округа город Шахунья.</w:t>
      </w:r>
    </w:p>
    <w:p w14:paraId="279F2514" w14:textId="77777777" w:rsidR="0029034E" w:rsidRDefault="00295D28">
      <w:pPr>
        <w:widowControl w:val="0"/>
        <w:ind w:left="567" w:right="567" w:firstLine="708"/>
        <w:jc w:val="both"/>
      </w:pPr>
      <w:r>
        <w:t>Проблема обеспе</w:t>
      </w:r>
      <w:r>
        <w:t>чения пожарной безопасности и защиты населения от чрезвычайных ситуаций природного и техногенного характера остается актуальной и требует особого внимания. Исходя из существующих угроз, в муниципальном округе город Шахунья требуется достаточное финансирова</w:t>
      </w:r>
      <w:r>
        <w:t>ние для поддержания в постоянной готовности противопожарных и спасательных подразделений, оснащение их современной техникой и оборудованием. Подпрограмма «Обеспечение пожарной безопасности и безопасности людей на водных объектах муниципального округа город</w:t>
      </w:r>
      <w:r>
        <w:t xml:space="preserve"> Шахунья Нижегородской области» направлена на обеспечение и повышение уровня пожарной безопасности, защищенности населения и территории муниципального округа от чрезвычайных ситуаций природного и техногенного характера.</w:t>
      </w:r>
    </w:p>
    <w:p w14:paraId="1F5E2757" w14:textId="77777777" w:rsidR="0029034E" w:rsidRDefault="00295D28">
      <w:pPr>
        <w:widowControl w:val="0"/>
        <w:ind w:left="567" w:right="567" w:firstLine="709"/>
        <w:jc w:val="both"/>
      </w:pPr>
      <w:r>
        <w:t>Реализация подпрограммы в полном объ</w:t>
      </w:r>
      <w:r>
        <w:t>еме позволит:</w:t>
      </w:r>
    </w:p>
    <w:p w14:paraId="7A17FB7C" w14:textId="77777777" w:rsidR="0029034E" w:rsidRDefault="00295D28">
      <w:pPr>
        <w:widowControl w:val="0"/>
        <w:ind w:left="567" w:right="567" w:firstLine="709"/>
        <w:jc w:val="both"/>
      </w:pPr>
      <w:r>
        <w:t>1. Снизить риски возникновения пожаров и связанных с ними чрезвычайных ситуаций природного и техногенного характера.</w:t>
      </w:r>
    </w:p>
    <w:p w14:paraId="0517BDCF" w14:textId="77777777" w:rsidR="0029034E" w:rsidRDefault="00295D28">
      <w:pPr>
        <w:widowControl w:val="0"/>
        <w:ind w:left="567" w:right="567" w:firstLine="709"/>
        <w:jc w:val="both"/>
      </w:pPr>
      <w:r>
        <w:t>2. Повысить уровень оперативности реагирования экстренных служб муниципального округа.</w:t>
      </w:r>
    </w:p>
    <w:p w14:paraId="7AD9681E" w14:textId="77777777" w:rsidR="0029034E" w:rsidRDefault="00295D28">
      <w:pPr>
        <w:widowControl w:val="0"/>
        <w:ind w:left="567" w:right="567" w:firstLine="709"/>
        <w:jc w:val="both"/>
      </w:pPr>
      <w:r>
        <w:t>Социальная эффективность реализации по</w:t>
      </w:r>
      <w:r>
        <w:t>дпрограммы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характера, в том числе связанных с пожарами.</w:t>
      </w:r>
    </w:p>
    <w:p w14:paraId="017C3067" w14:textId="77777777" w:rsidR="0029034E" w:rsidRDefault="00295D28">
      <w:pPr>
        <w:widowControl w:val="0"/>
        <w:ind w:left="567" w:right="567" w:firstLine="709"/>
        <w:jc w:val="both"/>
      </w:pPr>
      <w:r>
        <w:t>Экономичес</w:t>
      </w:r>
      <w:r>
        <w:t>кая эффективность реализации подпрограммы будет заключаться в обеспечении снижения материального ущерба от чрезвычайных ситуаций природного и техногенного характера, происшествий, связанных с пожарами.</w:t>
      </w:r>
    </w:p>
    <w:p w14:paraId="1459894E" w14:textId="77777777" w:rsidR="0029034E" w:rsidRDefault="00295D28">
      <w:pPr>
        <w:widowControl w:val="0"/>
        <w:ind w:left="567" w:right="567" w:firstLine="709"/>
        <w:jc w:val="both"/>
      </w:pPr>
      <w:r>
        <w:t>Экологическая эффективность реализации программы будет</w:t>
      </w:r>
      <w:r>
        <w:t xml:space="preserve"> заключаться в снижении масштабов возможного уничтожения и загрязнения природной среды в результате чрезвычайных ситуаций природного и техногенного характера, происшествий, связанных с пожарами.</w:t>
      </w:r>
    </w:p>
    <w:p w14:paraId="49F53D6B" w14:textId="77777777" w:rsidR="0029034E" w:rsidRDefault="00295D28">
      <w:pPr>
        <w:ind w:left="567" w:right="567" w:firstLine="709"/>
        <w:jc w:val="both"/>
      </w:pPr>
      <w:r>
        <w:t>Ситуация в сфере борьбы с терроризмом и экстремизмом на терри</w:t>
      </w:r>
      <w:r>
        <w:t>тории Российской Федерации остается напряженной. В условиях проведения специальной военной операции значительно возросла активность украинских спецслужб и международных террористических организаций по подготовке и совершению на территории России диверсионн</w:t>
      </w:r>
      <w:r>
        <w:t>о-террористических актов, вовлечению российских граждан в террористическую и экстремистскую деятельность, в том числе путем провоцирования с использованием социальных сетей межэтнических и межконфессиональных конфликтов, способных привести к массовым антио</w:t>
      </w:r>
      <w:r>
        <w:t>бщественным проявлениям.</w:t>
      </w:r>
    </w:p>
    <w:p w14:paraId="60420D2B" w14:textId="77777777" w:rsidR="0029034E" w:rsidRDefault="00295D28">
      <w:pPr>
        <w:widowControl w:val="0"/>
        <w:ind w:left="567" w:right="567" w:firstLine="709"/>
        <w:jc w:val="both"/>
      </w:pPr>
      <w:r>
        <w:t>Основными целями преступных устремлений противника выступали объекты промышленности, транспорта, энергетики, прежде всего задействованные в интересах СВО, а также места массового пребывания людей. Наличие на территории муниципально</w:t>
      </w:r>
      <w:r>
        <w:t xml:space="preserve">го округа город Шахунья Нижегородской области объектов жизнеобеспечения, мест массового пребывания людей является фактором возможного планирования террористических акций, поэтому сохраняется реальная угроза безопасности граждан и объектов инфраструктуры и </w:t>
      </w:r>
      <w:r>
        <w:t>жизнеобеспечения. По данным проводимых проверок в настоящее время на значительном числе социально-значимых объектов выявлены нарушения, связанные с недостаточным обеспечением антитеррористической защищенности: отсутствуют системы оповещения и видеонаблюден</w:t>
      </w:r>
      <w:r>
        <w:t xml:space="preserve">ия, металлические двери. Во многих учреждениях требуется ремонт внешних ограждений. Содержание круглосуточной </w:t>
      </w:r>
      <w:r>
        <w:lastRenderedPageBreak/>
        <w:t>охраны, создание оборудованных автомобильных стоянок на безопасном расстоянии не может полностью финансироваться за счет собственных средств учреж</w:t>
      </w:r>
      <w:r>
        <w:t>дений. Имеет место недостаточный уровень подготовки и отсутствие практических навыков по порядку действий в случае возникновения чрезвычайных ситуаций, в том числе террористического характера.</w:t>
      </w:r>
    </w:p>
    <w:p w14:paraId="6100244E" w14:textId="77777777" w:rsidR="0029034E" w:rsidRDefault="00295D28">
      <w:pPr>
        <w:widowControl w:val="0"/>
        <w:ind w:left="567" w:right="567" w:firstLine="709"/>
        <w:jc w:val="both"/>
      </w:pPr>
      <w:r>
        <w:t>Также необходимо больше усилий сосредоточить на проведении проф</w:t>
      </w:r>
      <w:r>
        <w:t>илактической работы среди населения, в том числе групп лиц, наиболее подверженных воздействию идеологии терроризма и экстремизма, формированию антитеррористического и антиэкстремистского мировоззрения и отработке в ходе учений и тренировок действий персона</w:t>
      </w:r>
      <w:r>
        <w:t>ла и сотрудников охраны объектов по реагированию на угрозы совершения террористических актов, в том числе с применением беспилотных летательных аппаратов. Важным направлением деятельности должна оставаться организация профессиональной подготовки должностны</w:t>
      </w:r>
      <w:r>
        <w:t>х лиц, задействованных в профилактической деятельности.</w:t>
      </w:r>
    </w:p>
    <w:p w14:paraId="5D7D9D93" w14:textId="77777777" w:rsidR="0029034E" w:rsidRDefault="00295D28">
      <w:pPr>
        <w:widowControl w:val="0"/>
        <w:ind w:left="567" w:right="567" w:firstLine="709"/>
        <w:jc w:val="both"/>
      </w:pPr>
      <w:r>
        <w:t>Подпрограмма «Профилактика терроризма и экстремизма» призвана обеспечить повышение уровня антитеррористической защищенности потенциальных объектов террористических посягательств и мест массового пребы</w:t>
      </w:r>
      <w:r>
        <w:t xml:space="preserve">вания людей, а также создание условий безопасности личности и общества от проявлений терроризма, экстремизма, неонацизма, </w:t>
      </w:r>
    </w:p>
    <w:p w14:paraId="3712F70E" w14:textId="77777777" w:rsidR="0029034E" w:rsidRDefault="00295D28">
      <w:pPr>
        <w:widowControl w:val="0"/>
        <w:ind w:left="567" w:right="567" w:firstLine="709"/>
        <w:jc w:val="both"/>
      </w:pPr>
      <w:r>
        <w:t>Подпрограмма «Обеспечение мероприятий по гражданской обороне» дает возможность укрепить материальную базу, обеспечивающую комплекс за</w:t>
      </w:r>
      <w:r>
        <w:t>щитных мер от оружия массового поражения на военный период и защиты населения и территорий от чрезвычайных ситуаций природного и техногенного характера, возникающих в мирный период.</w:t>
      </w:r>
    </w:p>
    <w:p w14:paraId="6D9CA814" w14:textId="77777777" w:rsidR="0029034E" w:rsidRDefault="0029034E">
      <w:pPr>
        <w:ind w:left="567" w:right="567" w:firstLine="700"/>
        <w:jc w:val="center"/>
        <w:rPr>
          <w:color w:val="262626"/>
        </w:rPr>
      </w:pPr>
    </w:p>
    <w:p w14:paraId="2DE8F8DC" w14:textId="77777777" w:rsidR="0029034E" w:rsidRDefault="00295D28">
      <w:pPr>
        <w:ind w:left="567" w:right="567" w:firstLine="700"/>
        <w:jc w:val="center"/>
        <w:rPr>
          <w:color w:val="262626"/>
        </w:rPr>
      </w:pPr>
      <w:r>
        <w:rPr>
          <w:color w:val="262626"/>
        </w:rPr>
        <w:t>2.2. Ц</w:t>
      </w:r>
      <w:r>
        <w:rPr>
          <w:bCs/>
          <w:color w:val="262626"/>
        </w:rPr>
        <w:t>ели, задачи.</w:t>
      </w:r>
    </w:p>
    <w:p w14:paraId="5D9FD17C" w14:textId="77777777" w:rsidR="0029034E" w:rsidRDefault="0029034E">
      <w:pPr>
        <w:ind w:left="567" w:right="567" w:firstLine="700"/>
        <w:jc w:val="center"/>
        <w:rPr>
          <w:i/>
          <w:color w:val="262626"/>
        </w:rPr>
      </w:pPr>
    </w:p>
    <w:p w14:paraId="5734596A" w14:textId="77777777" w:rsidR="0029034E" w:rsidRDefault="00295D28">
      <w:pPr>
        <w:ind w:left="567" w:right="567" w:firstLine="720"/>
        <w:jc w:val="both"/>
      </w:pPr>
      <w:r>
        <w:t>Основной целью Программы является:</w:t>
      </w:r>
    </w:p>
    <w:p w14:paraId="0E570968" w14:textId="77777777" w:rsidR="0029034E" w:rsidRDefault="00295D28">
      <w:pPr>
        <w:ind w:left="567" w:right="567" w:firstLine="720"/>
        <w:jc w:val="both"/>
      </w:pPr>
      <w:r>
        <w:t>- минимизация социального и экономического ущерба населению, экономике и природной среде от чрезвычайных ситуаций природного и техногенного характера, пожаров, снижение террористической угрозы и возможных последствий, обеспечение безопасности жизнедеятельн</w:t>
      </w:r>
      <w:r>
        <w:t>ости населения муниципального округа город Шахунья Нижегородской области.</w:t>
      </w:r>
    </w:p>
    <w:p w14:paraId="3C10A2B7" w14:textId="77777777" w:rsidR="0029034E" w:rsidRDefault="00295D28">
      <w:pPr>
        <w:ind w:left="567" w:right="567" w:firstLine="720"/>
        <w:jc w:val="both"/>
      </w:pPr>
      <w:r>
        <w:t>В соответствии с поставленной целью определены следующие задачи:</w:t>
      </w:r>
    </w:p>
    <w:p w14:paraId="653F0857" w14:textId="77777777" w:rsidR="0029034E" w:rsidRDefault="00295D28">
      <w:pPr>
        <w:widowControl w:val="0"/>
        <w:ind w:left="567" w:right="567" w:firstLine="709"/>
        <w:jc w:val="both"/>
      </w:pPr>
      <w:r>
        <w:t>1. Обеспечение необходимых условий для безопасной жизнедеятельности и устойчивого социально-экономического развития м</w:t>
      </w:r>
      <w:r>
        <w:t>униципального округа город Шахунья Нижегородской области.</w:t>
      </w:r>
    </w:p>
    <w:p w14:paraId="3E2FE4D8" w14:textId="77777777" w:rsidR="0029034E" w:rsidRDefault="00295D28">
      <w:pPr>
        <w:widowControl w:val="0"/>
        <w:ind w:left="567" w:right="567" w:firstLine="709"/>
        <w:jc w:val="both"/>
      </w:pPr>
      <w:r>
        <w:t>2. Повышение уровня пожарной безопасности населения и территории муниципального округа город Шахунья Нижегородской области, снижение риска пожаров до социально приемлемого уровня, включая сокращение</w:t>
      </w:r>
      <w:r>
        <w:t xml:space="preserve"> числа погибших и получивших травмы в результате пожаров людей.</w:t>
      </w:r>
    </w:p>
    <w:p w14:paraId="4E6B1A3E" w14:textId="77777777" w:rsidR="0029034E" w:rsidRDefault="00295D28">
      <w:pPr>
        <w:widowControl w:val="0"/>
        <w:ind w:left="567" w:right="567" w:firstLine="709"/>
        <w:jc w:val="both"/>
      </w:pPr>
      <w:r>
        <w:t>3. Усиление антитеррористической защищенности объектов социальной сферы и мест массового пребывания людей и сведение к минимуму возможных проявлений терроризма и экстремизма на территории муни</w:t>
      </w:r>
      <w:r>
        <w:t>ципального округа город Шахунья Нижегородской области.</w:t>
      </w:r>
    </w:p>
    <w:p w14:paraId="7DDAAC50" w14:textId="77777777" w:rsidR="0029034E" w:rsidRDefault="00295D28">
      <w:pPr>
        <w:tabs>
          <w:tab w:val="left" w:pos="5220"/>
        </w:tabs>
        <w:ind w:left="567" w:right="567" w:firstLine="709"/>
        <w:jc w:val="both"/>
      </w:pPr>
      <w:r>
        <w:t>4. Обеспечение мероприятий по гражданской защите населения и территории муниципального округа город Шахунья.</w:t>
      </w:r>
    </w:p>
    <w:p w14:paraId="49117990" w14:textId="77777777" w:rsidR="0029034E" w:rsidRDefault="0029034E">
      <w:pPr>
        <w:widowControl w:val="0"/>
        <w:ind w:left="567" w:right="567"/>
        <w:jc w:val="center"/>
        <w:outlineLvl w:val="2"/>
      </w:pPr>
    </w:p>
    <w:p w14:paraId="3E7176EF" w14:textId="77777777" w:rsidR="0029034E" w:rsidRDefault="00295D28">
      <w:pPr>
        <w:widowControl w:val="0"/>
        <w:ind w:left="567" w:right="567"/>
        <w:jc w:val="center"/>
        <w:outlineLvl w:val="2"/>
      </w:pPr>
      <w:r>
        <w:t>2.3. Сроки и этапы реализации Программы</w:t>
      </w:r>
    </w:p>
    <w:p w14:paraId="21EC7EB3" w14:textId="77777777" w:rsidR="0029034E" w:rsidRDefault="0029034E">
      <w:pPr>
        <w:widowControl w:val="0"/>
        <w:ind w:left="567" w:right="567"/>
        <w:jc w:val="center"/>
        <w:rPr>
          <w:sz w:val="16"/>
          <w:szCs w:val="16"/>
        </w:rPr>
      </w:pPr>
    </w:p>
    <w:p w14:paraId="08C564A2" w14:textId="77777777" w:rsidR="0029034E" w:rsidRDefault="00295D28">
      <w:pPr>
        <w:widowControl w:val="0"/>
        <w:ind w:left="567" w:right="567" w:firstLine="709"/>
        <w:jc w:val="center"/>
      </w:pPr>
      <w:r>
        <w:t>Программа реализуется в один этап. Срок реализации</w:t>
      </w:r>
      <w:r>
        <w:t xml:space="preserve"> Программы - 2026 - 2028 годы.</w:t>
      </w:r>
      <w:bookmarkStart w:id="1" w:name="Par186"/>
      <w:bookmarkEnd w:id="1"/>
    </w:p>
    <w:p w14:paraId="17B258E5" w14:textId="77777777" w:rsidR="0029034E" w:rsidRDefault="0029034E">
      <w:pPr>
        <w:widowControl w:val="0"/>
        <w:ind w:left="567" w:right="567"/>
        <w:outlineLvl w:val="2"/>
      </w:pPr>
    </w:p>
    <w:p w14:paraId="30090BF4" w14:textId="77777777" w:rsidR="0029034E" w:rsidRDefault="00295D28">
      <w:pPr>
        <w:widowControl w:val="0"/>
        <w:ind w:left="567" w:right="567"/>
        <w:jc w:val="center"/>
        <w:outlineLvl w:val="2"/>
      </w:pPr>
      <w:r>
        <w:lastRenderedPageBreak/>
        <w:t>2.4. Перечень основных мероприятий Программы</w:t>
      </w:r>
    </w:p>
    <w:p w14:paraId="661C6369" w14:textId="77777777" w:rsidR="0029034E" w:rsidRDefault="0029034E">
      <w:pPr>
        <w:widowControl w:val="0"/>
        <w:ind w:left="567" w:right="567"/>
        <w:jc w:val="center"/>
        <w:outlineLvl w:val="2"/>
        <w:rPr>
          <w:sz w:val="16"/>
          <w:szCs w:val="16"/>
        </w:rPr>
      </w:pPr>
    </w:p>
    <w:p w14:paraId="6A1E8FD4" w14:textId="77777777" w:rsidR="0029034E" w:rsidRDefault="00295D28">
      <w:pPr>
        <w:keepNext/>
        <w:ind w:left="567" w:right="567"/>
        <w:jc w:val="center"/>
        <w:outlineLvl w:val="1"/>
        <w:rPr>
          <w:bCs/>
          <w:iCs/>
          <w:color w:val="262626"/>
        </w:rPr>
      </w:pPr>
      <w:bookmarkStart w:id="2" w:name="_Hlk223611701"/>
      <w:r>
        <w:rPr>
          <w:bCs/>
          <w:iCs/>
          <w:color w:val="262626"/>
        </w:rPr>
        <w:t>Таблица 1. Перечень основных мероприятий подпрограммы 1</w:t>
      </w:r>
    </w:p>
    <w:p w14:paraId="3180AC4E" w14:textId="77777777" w:rsidR="0029034E" w:rsidRDefault="00295D28">
      <w:pPr>
        <w:ind w:left="567" w:right="567"/>
        <w:jc w:val="center"/>
      </w:pPr>
      <w:r>
        <w:t>«Обеспечение пожарной безопасности и безопасности людей на водных объектах муниципального округа город Шахунья</w:t>
      </w:r>
      <w:r>
        <w:br/>
        <w:t>Нижегородской области»</w:t>
      </w:r>
      <w:bookmarkEnd w:id="2"/>
    </w:p>
    <w:p w14:paraId="305F0294" w14:textId="77777777" w:rsidR="0029034E" w:rsidRDefault="0029034E">
      <w:pPr>
        <w:ind w:left="567" w:right="567"/>
        <w:jc w:val="center"/>
      </w:pPr>
    </w:p>
    <w:tbl>
      <w:tblPr>
        <w:tblW w:w="15715" w:type="dxa"/>
        <w:tblLook w:val="04A0" w:firstRow="1" w:lastRow="0" w:firstColumn="1" w:lastColumn="0" w:noHBand="0" w:noVBand="1"/>
      </w:tblPr>
      <w:tblGrid>
        <w:gridCol w:w="950"/>
        <w:gridCol w:w="3298"/>
        <w:gridCol w:w="1701"/>
        <w:gridCol w:w="1276"/>
        <w:gridCol w:w="2500"/>
        <w:gridCol w:w="27"/>
        <w:gridCol w:w="1385"/>
        <w:gridCol w:w="27"/>
        <w:gridCol w:w="1365"/>
        <w:gridCol w:w="27"/>
        <w:gridCol w:w="1385"/>
        <w:gridCol w:w="27"/>
        <w:gridCol w:w="1747"/>
      </w:tblGrid>
      <w:tr w:rsidR="0029034E" w14:paraId="0E40684E" w14:textId="77777777">
        <w:trPr>
          <w:trHeight w:val="1470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C43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14:paraId="475EC47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78C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2B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Категория расходов (кап. вложения, НИОКР и прочие расходы)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2D2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2B3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5990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25D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 в разбивке по годам</w:t>
            </w:r>
          </w:p>
        </w:tc>
      </w:tr>
      <w:tr w:rsidR="0029034E" w14:paraId="74A2F5E4" w14:textId="77777777">
        <w:trPr>
          <w:trHeight w:val="300"/>
        </w:trPr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23B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2A33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6FE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C0C4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E7A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0AA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3EE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01C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E01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9034E" w14:paraId="28914A3A" w14:textId="77777777">
        <w:trPr>
          <w:trHeight w:val="315"/>
        </w:trPr>
        <w:tc>
          <w:tcPr>
            <w:tcW w:w="15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267D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Укрепление противопожарной защиты населенных пунктов</w:t>
            </w:r>
          </w:p>
        </w:tc>
      </w:tr>
      <w:tr w:rsidR="0029034E" w14:paraId="03F2708D" w14:textId="77777777">
        <w:trPr>
          <w:trHeight w:val="330"/>
        </w:trPr>
        <w:tc>
          <w:tcPr>
            <w:tcW w:w="9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4B1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29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92A4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Укрепление противопожарной защиты населенных пунктов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882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18D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4C3E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всего, в т.ч.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D9B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15D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EDC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F3D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465 000,00</w:t>
            </w:r>
          </w:p>
        </w:tc>
      </w:tr>
      <w:tr w:rsidR="0029034E" w14:paraId="570D99FB" w14:textId="77777777">
        <w:trPr>
          <w:trHeight w:val="647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850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182F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8BFB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EBE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075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4E5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6E5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00C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D83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7DB8E0D1" w14:textId="77777777">
        <w:trPr>
          <w:trHeight w:val="571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054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5F7F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316E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F57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D26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Вахтанский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F8F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86E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38D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9A6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450 000,00</w:t>
            </w:r>
          </w:p>
        </w:tc>
      </w:tr>
      <w:tr w:rsidR="0029034E" w14:paraId="669CCE91" w14:textId="77777777">
        <w:trPr>
          <w:trHeight w:val="551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A0B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8BBD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F05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391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253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Сявский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4EA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5C9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E2F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78E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29034E" w14:paraId="243A4952" w14:textId="77777777">
        <w:trPr>
          <w:trHeight w:val="720"/>
        </w:trPr>
        <w:tc>
          <w:tcPr>
            <w:tcW w:w="15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87A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b/>
                <w:bCs/>
                <w:color w:val="000000"/>
                <w:sz w:val="20"/>
                <w:szCs w:val="20"/>
              </w:rPr>
              <w:t>Организация деятельности подразделений пожарной охраны</w:t>
            </w:r>
          </w:p>
        </w:tc>
      </w:tr>
      <w:tr w:rsidR="0029034E" w14:paraId="39F7FA29" w14:textId="77777777">
        <w:trPr>
          <w:trHeight w:val="1035"/>
        </w:trPr>
        <w:tc>
          <w:tcPr>
            <w:tcW w:w="9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89F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298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94F0F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Организация деятельности подразделений пожарной охраны</w:t>
            </w:r>
          </w:p>
          <w:p w14:paraId="20AAA314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(опашка, з/п, прочие)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0BA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151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B987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всего, в т.ч.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282A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33 777 300,00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AEF9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33 777 300,00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4685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33 777 300,00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41C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101 331 900,00</w:t>
            </w:r>
          </w:p>
        </w:tc>
      </w:tr>
      <w:tr w:rsidR="0029034E" w14:paraId="5028BF27" w14:textId="77777777">
        <w:trPr>
          <w:trHeight w:val="510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B76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CF9AE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6D71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AB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17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ECC0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33 777 300,00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5645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33 777 300,00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6AB5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33 777 300,00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933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101 331 900,00</w:t>
            </w:r>
          </w:p>
        </w:tc>
      </w:tr>
      <w:tr w:rsidR="0029034E" w14:paraId="0322EB1B" w14:textId="77777777">
        <w:trPr>
          <w:trHeight w:val="510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AD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4F550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C8EB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A474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E21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Вахтанский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42A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215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9E7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FF1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76B8E9E1" w14:textId="77777777">
        <w:trPr>
          <w:trHeight w:val="765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300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19E98C" w14:textId="77777777" w:rsidR="0029034E" w:rsidRDefault="002903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584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362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DD3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Сявский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31F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74B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C8B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F87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7A2316EA" w14:textId="77777777">
        <w:trPr>
          <w:trHeight w:val="915"/>
        </w:trPr>
        <w:tc>
          <w:tcPr>
            <w:tcW w:w="15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4CFB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 Информационное обеспечение в области пожарной безопасности, безопасности людей на водных объектах.  Противопожарная пропаганда и обучение нормам пожарной безопасности</w:t>
            </w:r>
          </w:p>
        </w:tc>
      </w:tr>
      <w:tr w:rsidR="0029034E" w14:paraId="7CCF8A14" w14:textId="77777777">
        <w:trPr>
          <w:trHeight w:val="480"/>
        </w:trPr>
        <w:tc>
          <w:tcPr>
            <w:tcW w:w="9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182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29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6D0C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Информационное обеспечение в области пожарной безопасности, безопасности людей на водных объектах.  Противопожарная пропаганда и обучение нормам пожарной безопасности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550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D39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3119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всего, в т.ч.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7A9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3CB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F8F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113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1B7B88E4" w14:textId="77777777">
        <w:trPr>
          <w:trHeight w:val="510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2C8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3732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83C7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6AF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7C3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6A6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C72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5BC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1DB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396B049F" w14:textId="77777777">
        <w:trPr>
          <w:trHeight w:val="464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4806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0D09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D9AD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9FA8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D9C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Вахтанский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A64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60C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CFF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30F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066AF51A" w14:textId="77777777">
        <w:trPr>
          <w:trHeight w:val="615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26C5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9B1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2B3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1C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7FA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Сявский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106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178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ADA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984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2884E3DB" w14:textId="77777777">
        <w:trPr>
          <w:trHeight w:val="300"/>
        </w:trPr>
        <w:tc>
          <w:tcPr>
            <w:tcW w:w="9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8BF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329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1C7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добровольной пожарной охраны (страхование, прохождение медицинского освидетельствования, материально-техническое обеспечение)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B383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577E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71BC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всего, в т.ч.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27F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136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67F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0BA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430C43B1" w14:textId="77777777">
        <w:trPr>
          <w:trHeight w:val="894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087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E17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BEC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317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587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078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628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62D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6F2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538C377F" w14:textId="77777777">
        <w:trPr>
          <w:trHeight w:val="208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BD0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C78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998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F53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D0B4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6328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C03D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9B50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F38D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9034E" w14:paraId="10D7854D" w14:textId="77777777">
        <w:trPr>
          <w:trHeight w:val="130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EF39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250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C77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5ACD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4F41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2FD9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3B9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CED7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F7C0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9034E" w14:paraId="1F3FCDFC" w14:textId="77777777">
        <w:trPr>
          <w:trHeight w:val="525"/>
        </w:trPr>
        <w:tc>
          <w:tcPr>
            <w:tcW w:w="15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AE3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 Обеспечение пожарной безопасности сельских населенных пунктов в пожароопасный весенне-летний период</w:t>
            </w:r>
          </w:p>
        </w:tc>
      </w:tr>
      <w:tr w:rsidR="0029034E" w14:paraId="07C1577D" w14:textId="77777777">
        <w:trPr>
          <w:trHeight w:val="698"/>
        </w:trPr>
        <w:tc>
          <w:tcPr>
            <w:tcW w:w="9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F60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329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DD82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3" w:name="RANGE!B23"/>
            <w:r>
              <w:rPr>
                <w:b/>
                <w:bCs/>
                <w:color w:val="000000"/>
                <w:sz w:val="20"/>
                <w:szCs w:val="20"/>
              </w:rPr>
              <w:t>Обеспечение пожарной безопасности сельских населенных пунктов в пожароопасный весенне-летний период (первичные средства пожаротушения)</w:t>
            </w:r>
            <w:bookmarkEnd w:id="3"/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86F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6BA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CEE6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всего, в т.ч.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1B7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13E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478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185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1 200 000,00</w:t>
            </w:r>
          </w:p>
        </w:tc>
      </w:tr>
      <w:tr w:rsidR="0029034E" w14:paraId="385CEA06" w14:textId="77777777">
        <w:trPr>
          <w:trHeight w:val="765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0B63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988C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2CE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0917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96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0A4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728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8C7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782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900 000,00</w:t>
            </w:r>
          </w:p>
        </w:tc>
      </w:tr>
      <w:tr w:rsidR="0029034E" w14:paraId="4609E207" w14:textId="77777777">
        <w:trPr>
          <w:trHeight w:val="765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C61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4481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E9E5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D8A5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25B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Вахтанский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5CA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72F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868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CAE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150 000,00</w:t>
            </w:r>
          </w:p>
        </w:tc>
      </w:tr>
      <w:tr w:rsidR="0029034E" w14:paraId="14842DA5" w14:textId="77777777">
        <w:trPr>
          <w:trHeight w:val="765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1105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A490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078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5A86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D09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Сявский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4D0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340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B22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B34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150 000,00</w:t>
            </w:r>
          </w:p>
        </w:tc>
      </w:tr>
      <w:tr w:rsidR="0029034E" w14:paraId="4959CEC0" w14:textId="77777777">
        <w:trPr>
          <w:trHeight w:val="855"/>
        </w:trPr>
        <w:tc>
          <w:tcPr>
            <w:tcW w:w="157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C2D2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 Снижение гибели и травматизма людей на водных объектах</w:t>
            </w:r>
          </w:p>
        </w:tc>
      </w:tr>
      <w:tr w:rsidR="0029034E" w14:paraId="441EEC7A" w14:textId="77777777">
        <w:trPr>
          <w:trHeight w:val="855"/>
        </w:trPr>
        <w:tc>
          <w:tcPr>
            <w:tcW w:w="95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7B2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329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A9F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Снижение гибели и травматизма людей на водных объектах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F75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AE8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5148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CDF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BF6C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682E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6D4C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9034E" w14:paraId="40092D71" w14:textId="77777777">
        <w:trPr>
          <w:trHeight w:val="807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E58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4FE4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C95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4E5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7F3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C3A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E99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179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4F4D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9034E" w14:paraId="5A08A2A2" w14:textId="77777777">
        <w:trPr>
          <w:trHeight w:val="557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1441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D109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34CB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003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788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Вахтанский</w:t>
            </w:r>
            <w:r>
              <w:rPr>
                <w:color w:val="000000"/>
                <w:sz w:val="20"/>
                <w:szCs w:val="20"/>
              </w:rPr>
              <w:t xml:space="preserve">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9E0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4B9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387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5884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9034E" w14:paraId="366BF195" w14:textId="77777777">
        <w:trPr>
          <w:trHeight w:val="564"/>
        </w:trPr>
        <w:tc>
          <w:tcPr>
            <w:tcW w:w="95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033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DB3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3663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202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84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Сявский территориальный отдел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D23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E52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69A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7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56CF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9034E" w14:paraId="3D40DDD4" w14:textId="77777777">
        <w:trPr>
          <w:trHeight w:val="416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A550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252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D324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всего, в т.ч.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E731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17D9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9986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7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A4A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102 996 900,00</w:t>
            </w:r>
          </w:p>
        </w:tc>
      </w:tr>
      <w:tr w:rsidR="0029034E" w14:paraId="12AD74BA" w14:textId="77777777">
        <w:trPr>
          <w:trHeight w:val="510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D4F8" w14:textId="77777777" w:rsidR="0029034E" w:rsidRDefault="002903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2ED1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в. т.ч. за счет средств местного бюджета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0A86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A798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6827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7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9CA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102 996 900,00</w:t>
            </w:r>
          </w:p>
        </w:tc>
      </w:tr>
      <w:tr w:rsidR="0029034E" w14:paraId="7BF99333" w14:textId="77777777">
        <w:trPr>
          <w:trHeight w:val="300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BCE" w14:textId="77777777" w:rsidR="0029034E" w:rsidRDefault="002903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553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B502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F700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9CB5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7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A03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</w:tr>
    </w:tbl>
    <w:p w14:paraId="30910117" w14:textId="77777777" w:rsidR="0029034E" w:rsidRDefault="0029034E">
      <w:pPr>
        <w:ind w:left="567" w:right="567"/>
        <w:jc w:val="center"/>
      </w:pPr>
    </w:p>
    <w:p w14:paraId="45E3A90B" w14:textId="77777777" w:rsidR="0029034E" w:rsidRDefault="00295D28">
      <w:pPr>
        <w:jc w:val="center"/>
        <w:rPr>
          <w:b/>
          <w:bCs/>
        </w:rPr>
      </w:pPr>
      <w:r>
        <w:rPr>
          <w:b/>
          <w:bCs/>
          <w:color w:val="000000"/>
        </w:rPr>
        <w:t xml:space="preserve">Паспорт </w:t>
      </w:r>
      <w:r>
        <w:rPr>
          <w:b/>
        </w:rPr>
        <w:t>подпрограммы 2</w:t>
      </w:r>
    </w:p>
    <w:p w14:paraId="49D8F518" w14:textId="77777777" w:rsidR="0029034E" w:rsidRDefault="00295D28">
      <w:pPr>
        <w:jc w:val="center"/>
        <w:rPr>
          <w:b/>
          <w:bCs/>
        </w:rPr>
      </w:pPr>
      <w:r>
        <w:rPr>
          <w:b/>
          <w:color w:val="262626"/>
        </w:rPr>
        <w:t>«</w:t>
      </w:r>
      <w:r>
        <w:rPr>
          <w:b/>
        </w:rPr>
        <w:t>Противодействие терроризму и экстремизму на территории муниципального округа</w:t>
      </w:r>
      <w:r>
        <w:rPr>
          <w:b/>
        </w:rPr>
        <w:br/>
        <w:t>город Шахунья Нижегородской области»</w:t>
      </w:r>
    </w:p>
    <w:p w14:paraId="233F7B5A" w14:textId="77777777" w:rsidR="0029034E" w:rsidRDefault="0029034E">
      <w:pPr>
        <w:rPr>
          <w:color w:val="262626"/>
        </w:rPr>
      </w:pPr>
    </w:p>
    <w:tbl>
      <w:tblPr>
        <w:tblpPr w:leftFromText="180" w:rightFromText="180" w:vertAnchor="text" w:horzAnchor="margin" w:tblpXSpec="center" w:tblpY="-18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11453"/>
      </w:tblGrid>
      <w:tr w:rsidR="0029034E" w14:paraId="628FCA7B" w14:textId="77777777">
        <w:trPr>
          <w:trHeight w:val="695"/>
        </w:trPr>
        <w:tc>
          <w:tcPr>
            <w:tcW w:w="3539" w:type="dxa"/>
          </w:tcPr>
          <w:p w14:paraId="556BF92C" w14:textId="77777777" w:rsidR="0029034E" w:rsidRDefault="00295D28">
            <w:pPr>
              <w:jc w:val="both"/>
              <w:rPr>
                <w:color w:val="000000"/>
              </w:rPr>
            </w:pPr>
            <w:r>
              <w:lastRenderedPageBreak/>
              <w:t>Наименование подпрограммы</w:t>
            </w:r>
          </w:p>
        </w:tc>
        <w:tc>
          <w:tcPr>
            <w:tcW w:w="11453" w:type="dxa"/>
          </w:tcPr>
          <w:p w14:paraId="2A42DFC8" w14:textId="77777777" w:rsidR="0029034E" w:rsidRDefault="00295D28">
            <w:pPr>
              <w:jc w:val="both"/>
              <w:rPr>
                <w:color w:val="000000"/>
              </w:rPr>
            </w:pPr>
            <w:r>
              <w:t xml:space="preserve"> «Противодействие терроризму и экстремизму на территории муниципального округа город Шахунья Нижегородской области» (далее – Подпрограмма) </w:t>
            </w:r>
          </w:p>
        </w:tc>
      </w:tr>
      <w:tr w:rsidR="0029034E" w14:paraId="28A29147" w14:textId="77777777">
        <w:trPr>
          <w:trHeight w:val="616"/>
        </w:trPr>
        <w:tc>
          <w:tcPr>
            <w:tcW w:w="3539" w:type="dxa"/>
          </w:tcPr>
          <w:p w14:paraId="4157ADD2" w14:textId="77777777" w:rsidR="0029034E" w:rsidRDefault="00295D28">
            <w:pPr>
              <w:widowControl w:val="0"/>
              <w:jc w:val="both"/>
            </w:pPr>
            <w:r>
              <w:t>Муниципальный заказчик – координатор Подпрограммы</w:t>
            </w:r>
          </w:p>
        </w:tc>
        <w:tc>
          <w:tcPr>
            <w:tcW w:w="11453" w:type="dxa"/>
          </w:tcPr>
          <w:p w14:paraId="5BB422A9" w14:textId="77777777" w:rsidR="0029034E" w:rsidRDefault="00295D28">
            <w:pPr>
              <w:tabs>
                <w:tab w:val="num" w:pos="1788"/>
              </w:tabs>
              <w:jc w:val="both"/>
            </w:pPr>
            <w:r>
              <w:t>Администрации муниципального округа город Шахунья (Сектор ГО и ЧС администрации муниципального округа город Шахунья)</w:t>
            </w:r>
          </w:p>
        </w:tc>
      </w:tr>
      <w:tr w:rsidR="0029034E" w14:paraId="1B66BB05" w14:textId="77777777">
        <w:trPr>
          <w:trHeight w:val="1875"/>
        </w:trPr>
        <w:tc>
          <w:tcPr>
            <w:tcW w:w="3539" w:type="dxa"/>
          </w:tcPr>
          <w:p w14:paraId="7FAC0923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 Подпрограммы</w:t>
            </w:r>
          </w:p>
        </w:tc>
        <w:tc>
          <w:tcPr>
            <w:tcW w:w="11453" w:type="dxa"/>
          </w:tcPr>
          <w:p w14:paraId="05E77456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Антитеррористическая комиссия в муниципальном округе город Шахунья, утверждена постановлением администрации муниц</w:t>
            </w:r>
            <w:r>
              <w:rPr>
                <w:color w:val="000000"/>
              </w:rPr>
              <w:t>ипального округа город Шахунья Нижегородской области от 25.02.2026 № 122. Разработчиком программы является сектор ГО и ЧС администрации муниципального округа город Шахунья Нижегородской области совместно с управлением культуры, спорта и молодежной политики</w:t>
            </w:r>
            <w:r>
              <w:rPr>
                <w:color w:val="000000"/>
              </w:rPr>
              <w:t xml:space="preserve"> администрации муниципального округа город Шахунья Нижегородской области, Управление образования администрации муниципального округа город Шахунья Нижегородской области, Отдел МВД России по городу Шахунья, 121-ПСЧ </w:t>
            </w:r>
            <w:r>
              <w:t>28 ПСО ФПС ГПС ГУ МЧС по Нижегородской обл</w:t>
            </w:r>
            <w:r>
              <w:t>асти»</w:t>
            </w:r>
          </w:p>
        </w:tc>
      </w:tr>
      <w:tr w:rsidR="0029034E" w14:paraId="33E7E202" w14:textId="77777777">
        <w:trPr>
          <w:trHeight w:val="936"/>
        </w:trPr>
        <w:tc>
          <w:tcPr>
            <w:tcW w:w="3539" w:type="dxa"/>
          </w:tcPr>
          <w:p w14:paraId="4F2175FF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Цель Подпрограммы</w:t>
            </w:r>
          </w:p>
        </w:tc>
        <w:tc>
          <w:tcPr>
            <w:tcW w:w="11453" w:type="dxa"/>
          </w:tcPr>
          <w:p w14:paraId="51B8A6E8" w14:textId="77777777" w:rsidR="0029034E" w:rsidRDefault="00295D28">
            <w:pPr>
              <w:jc w:val="both"/>
            </w:pPr>
            <w:r>
              <w:t>Целью подпрограммы является усиление мер по защите населения, объектов особой важности и жизнеобеспечения от террористической угрозы, своевременное предупреждение, выявление и пресечение террористической и экстремистской деятельности.</w:t>
            </w:r>
          </w:p>
        </w:tc>
      </w:tr>
      <w:tr w:rsidR="0029034E" w14:paraId="225C3C89" w14:textId="77777777">
        <w:trPr>
          <w:trHeight w:val="983"/>
        </w:trPr>
        <w:tc>
          <w:tcPr>
            <w:tcW w:w="3539" w:type="dxa"/>
          </w:tcPr>
          <w:p w14:paraId="61D62464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Подпрограммы</w:t>
            </w:r>
          </w:p>
        </w:tc>
        <w:tc>
          <w:tcPr>
            <w:tcW w:w="11453" w:type="dxa"/>
          </w:tcPr>
          <w:p w14:paraId="6F3EFCF9" w14:textId="77777777" w:rsidR="0029034E" w:rsidRDefault="00295D28">
            <w:pPr>
              <w:jc w:val="both"/>
            </w:pPr>
            <w:r>
              <w:t>1. Реализация государственной политики в области борьбы с терроризмом и экстремизмом в Российской Федерации и рекомендаций, направленных на выявление и устранение причин и условий, способствующих осуществлению террористической и экстремистской деятельности</w:t>
            </w:r>
            <w:r>
              <w:t>, и создание системы муниципального управления в кризисных ситуациях;</w:t>
            </w:r>
          </w:p>
          <w:p w14:paraId="5E7BC4D5" w14:textId="77777777" w:rsidR="0029034E" w:rsidRDefault="00295D28">
            <w:pPr>
              <w:ind w:firstLine="318"/>
              <w:jc w:val="both"/>
            </w:pPr>
            <w:r>
              <w:rPr>
                <w:color w:val="000000"/>
              </w:rPr>
              <w:t xml:space="preserve">2. Совершенствование системы профилактических мер антитеррористической и </w:t>
            </w:r>
            <w:r>
              <w:t xml:space="preserve">антиэкстремистской </w:t>
            </w:r>
            <w:r>
              <w:rPr>
                <w:color w:val="000000"/>
              </w:rPr>
              <w:t>направленности, а также предупреждение террористических и экстремистских проявлений;</w:t>
            </w:r>
          </w:p>
          <w:p w14:paraId="4D3AFA44" w14:textId="77777777" w:rsidR="0029034E" w:rsidRDefault="00295D28">
            <w:pPr>
              <w:ind w:firstLine="318"/>
              <w:jc w:val="both"/>
            </w:pPr>
            <w:r>
              <w:rPr>
                <w:color w:val="000000"/>
              </w:rPr>
              <w:t>3. Повыше</w:t>
            </w:r>
            <w:r>
              <w:rPr>
                <w:color w:val="000000"/>
              </w:rPr>
              <w:t>ние ответственности за организацию и результаты борьбы с терроризмом и экстремизмом, более полное использование местного потенциала, ресурсов и возможностей;</w:t>
            </w:r>
          </w:p>
          <w:p w14:paraId="6A9FE934" w14:textId="77777777" w:rsidR="0029034E" w:rsidRDefault="00295D28">
            <w:pPr>
              <w:ind w:firstLine="318"/>
              <w:jc w:val="both"/>
            </w:pPr>
            <w:r>
              <w:rPr>
                <w:color w:val="000000"/>
              </w:rPr>
              <w:t>4. С</w:t>
            </w:r>
            <w:r>
              <w:t>овершенствование систем технической защиты социально-значимых,</w:t>
            </w:r>
            <w:r>
              <w:rPr>
                <w:color w:val="000000"/>
              </w:rPr>
              <w:t xml:space="preserve"> критически важных объектов и мест массового скопления людей, которые могут быть избраны террористами в качестве потенциальных </w:t>
            </w:r>
            <w:r>
              <w:t>целей</w:t>
            </w:r>
            <w:r>
              <w:rPr>
                <w:color w:val="000000"/>
              </w:rPr>
              <w:t xml:space="preserve"> преступных посягательств;</w:t>
            </w:r>
          </w:p>
          <w:p w14:paraId="13C25C51" w14:textId="77777777" w:rsidR="0029034E" w:rsidRDefault="00295D28">
            <w:pPr>
              <w:ind w:firstLine="318"/>
              <w:jc w:val="both"/>
            </w:pPr>
            <w:r>
              <w:rPr>
                <w:color w:val="000000"/>
              </w:rPr>
              <w:t>5. Проведение воспитательной, пропа</w:t>
            </w:r>
            <w:r>
              <w:rPr>
                <w:color w:val="000000"/>
              </w:rPr>
              <w:t>гандистской работы с населением муниципального округа город Шахунья, направленной на предупреждение террористической и экстремистской деятельности.</w:t>
            </w:r>
          </w:p>
        </w:tc>
      </w:tr>
      <w:tr w:rsidR="0029034E" w14:paraId="764D60E0" w14:textId="77777777">
        <w:trPr>
          <w:trHeight w:val="644"/>
        </w:trPr>
        <w:tc>
          <w:tcPr>
            <w:tcW w:w="3539" w:type="dxa"/>
          </w:tcPr>
          <w:p w14:paraId="478B1495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 реализации Подпрограммы</w:t>
            </w:r>
          </w:p>
        </w:tc>
        <w:tc>
          <w:tcPr>
            <w:tcW w:w="11453" w:type="dxa"/>
          </w:tcPr>
          <w:p w14:paraId="3DA1768A" w14:textId="77777777" w:rsidR="0029034E" w:rsidRDefault="00295D28">
            <w:pPr>
              <w:jc w:val="both"/>
            </w:pPr>
            <w:r>
              <w:t xml:space="preserve">Подпрограмма «Противодействие терроризму и экстремизму на территории </w:t>
            </w:r>
            <w:r>
              <w:t xml:space="preserve">муниципального округа город Шахунья Нижегородской области» </w:t>
            </w:r>
            <w:r>
              <w:rPr>
                <w:spacing w:val="2"/>
                <w:shd w:val="clear" w:color="auto" w:fill="FFFFFF"/>
              </w:rPr>
              <w:t>реализуется в один этап в течении 2026 года.</w:t>
            </w:r>
          </w:p>
        </w:tc>
      </w:tr>
      <w:tr w:rsidR="0029034E" w14:paraId="7556336A" w14:textId="77777777">
        <w:trPr>
          <w:trHeight w:val="564"/>
        </w:trPr>
        <w:tc>
          <w:tcPr>
            <w:tcW w:w="3539" w:type="dxa"/>
          </w:tcPr>
          <w:p w14:paraId="118A5BED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 Подпрограммы</w:t>
            </w:r>
          </w:p>
        </w:tc>
        <w:tc>
          <w:tcPr>
            <w:tcW w:w="11453" w:type="dxa"/>
          </w:tcPr>
          <w:p w14:paraId="03F551F7" w14:textId="77777777" w:rsidR="0029034E" w:rsidRDefault="00295D28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Подпрограмма финансируется за счет средств бюджета муниципального округа город Шахунья, бюджетов предпри</w:t>
            </w:r>
            <w:r>
              <w:rPr>
                <w:color w:val="000000"/>
              </w:rPr>
              <w:t>ятий и организаций округа</w:t>
            </w:r>
          </w:p>
        </w:tc>
      </w:tr>
      <w:tr w:rsidR="0029034E" w14:paraId="0D93135F" w14:textId="77777777">
        <w:trPr>
          <w:trHeight w:val="420"/>
        </w:trPr>
        <w:tc>
          <w:tcPr>
            <w:tcW w:w="14992" w:type="dxa"/>
            <w:gridSpan w:val="2"/>
          </w:tcPr>
          <w:p w14:paraId="06FF5CAD" w14:textId="77777777" w:rsidR="0029034E" w:rsidRDefault="00295D28">
            <w:pPr>
              <w:ind w:firstLine="176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ИТОГО по подпрограмме – </w:t>
            </w:r>
            <w:r>
              <w:rPr>
                <w:bCs/>
                <w:color w:val="000000"/>
              </w:rPr>
              <w:t>30</w:t>
            </w:r>
            <w:r>
              <w:rPr>
                <w:color w:val="000000"/>
              </w:rPr>
              <w:t>0 000,00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</w:rPr>
              <w:t>рублей.</w:t>
            </w:r>
          </w:p>
        </w:tc>
      </w:tr>
    </w:tbl>
    <w:p w14:paraId="5E5AD1AB" w14:textId="77777777" w:rsidR="0029034E" w:rsidRDefault="00295D28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br w:type="page" w:clear="all"/>
      </w:r>
    </w:p>
    <w:p w14:paraId="5D2A62C3" w14:textId="77777777" w:rsidR="0029034E" w:rsidRDefault="0029034E">
      <w:pPr>
        <w:tabs>
          <w:tab w:val="left" w:pos="284"/>
        </w:tabs>
        <w:rPr>
          <w:b/>
          <w:bCs/>
          <w:color w:val="000000"/>
          <w:sz w:val="26"/>
          <w:szCs w:val="26"/>
        </w:rPr>
      </w:pPr>
    </w:p>
    <w:p w14:paraId="3E1BC448" w14:textId="77777777" w:rsidR="0029034E" w:rsidRDefault="00295D28">
      <w:pPr>
        <w:numPr>
          <w:ilvl w:val="0"/>
          <w:numId w:val="1"/>
        </w:numPr>
        <w:tabs>
          <w:tab w:val="left" w:pos="284"/>
        </w:tabs>
        <w:jc w:val="center"/>
        <w:rPr>
          <w:bCs/>
          <w:color w:val="000000"/>
        </w:rPr>
      </w:pPr>
      <w:r>
        <w:rPr>
          <w:bCs/>
          <w:color w:val="000000"/>
        </w:rPr>
        <w:t>Характеристика проблемы и обоснование её решения программно – целевым методом</w:t>
      </w:r>
    </w:p>
    <w:p w14:paraId="4A45D825" w14:textId="77777777" w:rsidR="0029034E" w:rsidRDefault="0029034E">
      <w:pPr>
        <w:tabs>
          <w:tab w:val="left" w:pos="284"/>
        </w:tabs>
        <w:ind w:left="720"/>
        <w:jc w:val="center"/>
        <w:rPr>
          <w:color w:val="000000"/>
        </w:rPr>
      </w:pPr>
    </w:p>
    <w:p w14:paraId="7481E30C" w14:textId="77777777" w:rsidR="0029034E" w:rsidRDefault="00295D28">
      <w:pPr>
        <w:tabs>
          <w:tab w:val="left" w:pos="54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Подпрограмма «Противодействие терроризму и экстремизму на территории муниципального округа город Шахунья Нижегородской области на 2026-2028 годы» разработана в соответствии с Федеральным законом от 6 марта 2006 года № 35-ФЗ «О противодействии терроризму», </w:t>
      </w:r>
      <w:r>
        <w:rPr>
          <w:color w:val="000000"/>
        </w:rPr>
        <w:t>Федеральным законом от 25 июля 2002 года № 114-ФЗ «О противодействии экстремистской деятельности», Указом  Президента РФ от 13 сентября 2004 года № 1167 «О неотложных мерах по повышению эффективности борьбы с терроризмом»</w:t>
      </w:r>
      <w:r>
        <w:rPr>
          <w:color w:val="0000FF"/>
        </w:rPr>
        <w:t xml:space="preserve"> </w:t>
      </w:r>
      <w:r>
        <w:t>с участием заинтересованных террит</w:t>
      </w:r>
      <w:r>
        <w:t>ориальных подразделений федеральных органов исполнительной власти, общественных организаций</w:t>
      </w:r>
      <w:r>
        <w:rPr>
          <w:color w:val="0000FF"/>
        </w:rPr>
        <w:t>.</w:t>
      </w:r>
    </w:p>
    <w:p w14:paraId="35F03ADF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Необходимость ее подготовки и последующей реализации вызвана тем, что криминогенная обстановка в сфере борьбы с терроризмом и экстремизмом в Российской Федерации о</w:t>
      </w:r>
      <w:r>
        <w:rPr>
          <w:color w:val="000000"/>
        </w:rPr>
        <w:t>стается сложной. В условиях, когда основными тенденциями современного терроризма являются увеличение количества террористических актов и пострадавших от них лиц, осуществляется разработка новых и совершенствование существующих форм и методов террористическ</w:t>
      </w:r>
      <w:r>
        <w:rPr>
          <w:color w:val="000000"/>
        </w:rPr>
        <w:t>ой деятельности, направленных на увеличение масштабов последствий террористических актов и количества пострадавших. Главной задачей противодействия терроризму со стороны органов местного самоуправления является обеспечение безопасности граждан и антитеррор</w:t>
      </w:r>
      <w:r>
        <w:rPr>
          <w:color w:val="000000"/>
        </w:rPr>
        <w:t>истической защищенности потенциальных объектов от террористических посягательств, в том числе важных объектов инфраструктуры и жизнеобеспечения. Уровень материально-технического оснащения учреждений образования, культуры, здравоохранения характеризуется до</w:t>
      </w:r>
      <w:r>
        <w:rPr>
          <w:color w:val="000000"/>
        </w:rPr>
        <w:t>статочно высокой степенью уязвимости в диверсионно-террористическом отношении. Характерными недостатками по обеспечению безопасности на ряде объектов социальной сферы, образования, здравоохранения, культуры являются: отсутствие средств экстренной связи с п</w:t>
      </w:r>
      <w:r>
        <w:rPr>
          <w:color w:val="000000"/>
        </w:rPr>
        <w:t>олицией и противопожарной службой, систем оповещения и видеонаблюдения, металлических дверей и надежного ограждения.</w:t>
      </w:r>
    </w:p>
    <w:p w14:paraId="5C0F4C0F" w14:textId="77777777" w:rsidR="0029034E" w:rsidRDefault="00295D28">
      <w:pPr>
        <w:ind w:firstLine="709"/>
        <w:jc w:val="both"/>
      </w:pPr>
      <w:r>
        <w:rPr>
          <w:color w:val="000000"/>
        </w:rPr>
        <w:t>Остро встает проблема предупреждения проявлений радикализма, профилактики экстремистских, террористических и иных преступных проявлений, пр</w:t>
      </w:r>
      <w:r>
        <w:rPr>
          <w:color w:val="000000"/>
        </w:rPr>
        <w:t>ежде всего среди несовершеннолетних и молодежи. Необходимо организовать в муниципальном округе город Шахунья информационную кампанию, направленную на недопущение межконфессиональных и межнациональных конфликтов, усилить в массовом сознании неприятие гражда</w:t>
      </w:r>
      <w:r>
        <w:rPr>
          <w:color w:val="000000"/>
        </w:rPr>
        <w:t>нами навязываемых деструктивных идей</w:t>
      </w:r>
      <w:r>
        <w:t>.</w:t>
      </w:r>
    </w:p>
    <w:p w14:paraId="51E5CD7D" w14:textId="77777777" w:rsidR="0029034E" w:rsidRDefault="00295D28">
      <w:pPr>
        <w:ind w:firstLine="709"/>
        <w:jc w:val="both"/>
      </w:pPr>
      <w:r>
        <w:t>Программа носит межведомственный характер, поскольку проблема борьбы с терроризмом и проявлениями экстремизма затрагивает сферу деятельности территориальных подразделений федеральных органов исполнительной власти и орг</w:t>
      </w:r>
      <w:r>
        <w:t>анов местного самоуправления.</w:t>
      </w:r>
    </w:p>
    <w:p w14:paraId="78091FC8" w14:textId="77777777" w:rsidR="0029034E" w:rsidRDefault="00295D28">
      <w:pPr>
        <w:ind w:firstLine="709"/>
        <w:jc w:val="both"/>
      </w:pPr>
      <w:r>
        <w:t>Программа рассчитана на 4 года в связи с постоянными динамическими переменами в рассматриваемой сфере и необходимостью совершенствования форм и методов борьбы с терроризмом.</w:t>
      </w:r>
    </w:p>
    <w:p w14:paraId="111520AA" w14:textId="77777777" w:rsidR="0029034E" w:rsidRDefault="00295D28">
      <w:pPr>
        <w:ind w:firstLine="709"/>
        <w:jc w:val="both"/>
      </w:pPr>
      <w:r>
        <w:t>Реализация предложенных мер позволит значительно рас</w:t>
      </w:r>
      <w:r>
        <w:t>ширить потенциал механизма противодействия терроризму и экстремизму в целом, сделать более эффективной деятельность органов и иных субъектов, участвующих в противодействии терроризму и экстремизму, привлечь дополнительные финансовые ресурсы, выработать сов</w:t>
      </w:r>
      <w:r>
        <w:t>ременную упреждающую систему противодействия терроризму и экстремизму в муниципальном округе город Шахунья Нижегородской области.</w:t>
      </w:r>
    </w:p>
    <w:p w14:paraId="7292C789" w14:textId="77777777" w:rsidR="0029034E" w:rsidRDefault="0029034E">
      <w:pPr>
        <w:ind w:firstLine="709"/>
        <w:jc w:val="both"/>
      </w:pPr>
    </w:p>
    <w:p w14:paraId="03FDD24D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2. Основные цели и задачи Подпрограммы</w:t>
      </w:r>
    </w:p>
    <w:p w14:paraId="3B798D71" w14:textId="77777777" w:rsidR="0029034E" w:rsidRDefault="0029034E">
      <w:pPr>
        <w:ind w:firstLine="709"/>
        <w:jc w:val="both"/>
      </w:pPr>
    </w:p>
    <w:p w14:paraId="41340E1A" w14:textId="77777777" w:rsidR="0029034E" w:rsidRDefault="00295D28">
      <w:pPr>
        <w:ind w:firstLine="709"/>
        <w:jc w:val="both"/>
      </w:pPr>
      <w:r>
        <w:t>Основной целью Подпрограммы является усиление мер по защите населения и социально-зна</w:t>
      </w:r>
      <w:r>
        <w:t>чимых объектов (территорий) муниципального округа город Шахунья от экстремистских и террористических угроз и возможных негативных последствий, своевременное предупреждение, выявление и пресечение террористической и экстремистской деятельности.</w:t>
      </w:r>
    </w:p>
    <w:p w14:paraId="050DE46C" w14:textId="77777777" w:rsidR="0029034E" w:rsidRDefault="00295D28">
      <w:pPr>
        <w:ind w:firstLine="709"/>
        <w:jc w:val="both"/>
      </w:pPr>
      <w:r>
        <w:lastRenderedPageBreak/>
        <w:t>Подпрограмма</w:t>
      </w:r>
      <w:r>
        <w:t xml:space="preserve"> рассчитана на 2026-2028 годы и предполагает решение следующих задач:</w:t>
      </w:r>
    </w:p>
    <w:p w14:paraId="0100C912" w14:textId="77777777" w:rsidR="0029034E" w:rsidRDefault="00295D28">
      <w:pPr>
        <w:ind w:firstLine="709"/>
        <w:jc w:val="both"/>
      </w:pPr>
      <w:r>
        <w:t>- реализация государственной политики в области борьбы с терроризмом и экстремизмом в Российской Федерации и рекомендаций, направленных на выявление и устранение причин и условий, способ</w:t>
      </w:r>
      <w:r>
        <w:t>ствующих осуществлению террористической и экстремистской деятельности, и создание эффективной системы государственного управления в кризисных ситуациях;</w:t>
      </w:r>
    </w:p>
    <w:p w14:paraId="162E761B" w14:textId="77777777" w:rsidR="0029034E" w:rsidRDefault="00295D28">
      <w:pPr>
        <w:ind w:firstLine="709"/>
        <w:jc w:val="both"/>
      </w:pPr>
      <w:r>
        <w:t xml:space="preserve">- совершенствование системы профилактических мер антитеррористической и экстремистской направленности, </w:t>
      </w:r>
      <w:r>
        <w:t>а также предупреждение террористических и экстремистских проявлений;</w:t>
      </w:r>
    </w:p>
    <w:p w14:paraId="0F75B6FD" w14:textId="77777777" w:rsidR="0029034E" w:rsidRDefault="00295D28">
      <w:pPr>
        <w:ind w:firstLine="709"/>
        <w:jc w:val="both"/>
      </w:pPr>
      <w:r>
        <w:rPr>
          <w:color w:val="000000"/>
        </w:rPr>
        <w:t>- повышение ответственности за организацию и результаты борьбы с терроризмом и экстремизмом, более полное использование местного потенциала, ресурсов и возможностей;</w:t>
      </w:r>
    </w:p>
    <w:p w14:paraId="31F9CA56" w14:textId="77777777" w:rsidR="0029034E" w:rsidRDefault="00295D28">
      <w:pPr>
        <w:ind w:firstLine="709"/>
        <w:jc w:val="both"/>
      </w:pPr>
      <w:r>
        <w:rPr>
          <w:color w:val="000000"/>
        </w:rPr>
        <w:t>- с</w:t>
      </w:r>
      <w:r>
        <w:t>овершенствование с</w:t>
      </w:r>
      <w:r>
        <w:t>истем защиты</w:t>
      </w:r>
      <w:r>
        <w:rPr>
          <w:color w:val="000000"/>
        </w:rPr>
        <w:t xml:space="preserve"> потенциальных объектов террористических посягательств и мест массового скопления людей, которые могут быть избраны террористами в качестве потенциальных </w:t>
      </w:r>
      <w:r>
        <w:t>целей</w:t>
      </w:r>
      <w:r>
        <w:rPr>
          <w:color w:val="000000"/>
        </w:rPr>
        <w:t xml:space="preserve"> преступных посягательств;</w:t>
      </w:r>
    </w:p>
    <w:p w14:paraId="56D40CD6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- укрепление технической оснащенности сил, привлекаемых дл</w:t>
      </w:r>
      <w:r>
        <w:rPr>
          <w:color w:val="000000"/>
        </w:rPr>
        <w:t>я ликвидации террористических актов и минимизации их последствий;</w:t>
      </w:r>
    </w:p>
    <w:p w14:paraId="1FFD49CB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- проведение воспитательной, пропагандистской работы с населением муниципального округа город Шахунья, направленной на предупреждение террористической и экстремистской деятельности, повышени</w:t>
      </w:r>
      <w:r>
        <w:rPr>
          <w:color w:val="000000"/>
        </w:rPr>
        <w:t>е бдительности, формирование неприятия к идеологии терроризма, экстремизма и неонацизма и пресечение вовлечения граждан, прежде всего несовершеннолетних, в террористическую деятельность.</w:t>
      </w:r>
    </w:p>
    <w:p w14:paraId="5304BD06" w14:textId="77777777" w:rsidR="0029034E" w:rsidRDefault="0029034E">
      <w:pPr>
        <w:jc w:val="center"/>
        <w:rPr>
          <w:bCs/>
          <w:color w:val="000000"/>
        </w:rPr>
      </w:pPr>
    </w:p>
    <w:p w14:paraId="77D46592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3. Система программных мероприятий</w:t>
      </w:r>
    </w:p>
    <w:p w14:paraId="2A497C70" w14:textId="77777777" w:rsidR="0029034E" w:rsidRDefault="0029034E">
      <w:pPr>
        <w:jc w:val="center"/>
        <w:rPr>
          <w:color w:val="000000"/>
        </w:rPr>
      </w:pPr>
    </w:p>
    <w:p w14:paraId="6037ABD4" w14:textId="77777777" w:rsidR="0029034E" w:rsidRDefault="00295D28">
      <w:pPr>
        <w:ind w:firstLine="709"/>
        <w:jc w:val="both"/>
      </w:pPr>
      <w:r>
        <w:rPr>
          <w:color w:val="000000"/>
        </w:rPr>
        <w:t>Подпрограмма включает мероприяти</w:t>
      </w:r>
      <w:r>
        <w:rPr>
          <w:color w:val="000000"/>
        </w:rPr>
        <w:t xml:space="preserve">я по приоритетным направлениям в сфере борьбы с </w:t>
      </w:r>
      <w:r>
        <w:t>терроризмом и экстремизмом:</w:t>
      </w:r>
    </w:p>
    <w:p w14:paraId="52C7C75F" w14:textId="77777777" w:rsidR="0029034E" w:rsidRDefault="00295D28">
      <w:pPr>
        <w:ind w:firstLine="709"/>
        <w:jc w:val="both"/>
      </w:pPr>
      <w:r>
        <w:t>- организационные мероприятия;</w:t>
      </w:r>
    </w:p>
    <w:p w14:paraId="55385BCE" w14:textId="77777777" w:rsidR="0029034E" w:rsidRDefault="00295D28">
      <w:pPr>
        <w:ind w:firstLine="709"/>
        <w:jc w:val="both"/>
      </w:pPr>
      <w:r>
        <w:t>- профилактические мероприятия. Работа с категориями лиц, склонных к деструктивному поведению и наиболее подверженной идеологии терроризма, экстремиз</w:t>
      </w:r>
      <w:r>
        <w:t>ма и неонацизма.</w:t>
      </w:r>
    </w:p>
    <w:p w14:paraId="6E26D4EF" w14:textId="77777777" w:rsidR="0029034E" w:rsidRDefault="00295D28">
      <w:pPr>
        <w:ind w:firstLine="709"/>
        <w:jc w:val="both"/>
      </w:pPr>
      <w:r>
        <w:t>Информация о конкретных программных мероприятиях, необходимых для реализации данных приоритетных направлений, приведена в приложении к Программе.</w:t>
      </w:r>
    </w:p>
    <w:p w14:paraId="62C3D2A1" w14:textId="77777777" w:rsidR="0029034E" w:rsidRDefault="00295D28">
      <w:pPr>
        <w:jc w:val="center"/>
      </w:pPr>
      <w:r>
        <w:rPr>
          <w:bCs/>
        </w:rPr>
        <w:t>3.1. Организационные мероприятия</w:t>
      </w:r>
    </w:p>
    <w:p w14:paraId="0D74436E" w14:textId="77777777" w:rsidR="0029034E" w:rsidRDefault="0029034E">
      <w:pPr>
        <w:jc w:val="center"/>
      </w:pPr>
    </w:p>
    <w:p w14:paraId="404B9DBD" w14:textId="77777777" w:rsidR="0029034E" w:rsidRDefault="00295D28">
      <w:pPr>
        <w:tabs>
          <w:tab w:val="left" w:pos="720"/>
          <w:tab w:val="left" w:pos="900"/>
        </w:tabs>
        <w:ind w:firstLine="709"/>
        <w:jc w:val="both"/>
      </w:pPr>
      <w:r>
        <w:t>В целях реализации данного направления Подпрограммы будут организованы и осуществлены:</w:t>
      </w:r>
    </w:p>
    <w:p w14:paraId="2FEF4024" w14:textId="77777777" w:rsidR="0029034E" w:rsidRDefault="00295D28">
      <w:pPr>
        <w:ind w:firstLine="709"/>
        <w:jc w:val="both"/>
      </w:pPr>
      <w:r>
        <w:t xml:space="preserve">- осуществление комплекса мер, направленных на усиление безопасности жилых микрорайонов и мест массового пребывания людей, в том числе, техническое укрепление чердаков, </w:t>
      </w:r>
      <w:r>
        <w:t>подвалов, подъездов, размещение в многолюдных местах средств экстренной связи с полицией и противопожарной службой; водозаборных узлов и иных объектов жизнеобеспечения с применением технических средств; учебных и дошкольных заведений, учреждений здравоохра</w:t>
      </w:r>
      <w:r>
        <w:t>нения, мест постоянного проживания и длительного пребывания людей;</w:t>
      </w:r>
    </w:p>
    <w:p w14:paraId="087C6ED0" w14:textId="77777777" w:rsidR="0029034E" w:rsidRDefault="00295D28">
      <w:pPr>
        <w:ind w:firstLine="709"/>
        <w:jc w:val="both"/>
      </w:pPr>
      <w:r>
        <w:t>- проведение семинаров с руководителями учебных, дошкольных и лечебных учреждений по вопросам организации системы антитеррористической защиты;</w:t>
      </w:r>
    </w:p>
    <w:p w14:paraId="28B3CADA" w14:textId="77777777" w:rsidR="0029034E" w:rsidRDefault="00295D28">
      <w:pPr>
        <w:ind w:firstLine="709"/>
        <w:jc w:val="both"/>
      </w:pPr>
      <w:r>
        <w:t>- уточнение перечня нежилых зданий и помещений</w:t>
      </w:r>
      <w:r>
        <w:t>, расположенных на территории муниципального округа город Шахунья, информирование правоохранительных органов о фактах нахождения (проживания) на указанных объектах подозрительных лиц, предметов и вещей;</w:t>
      </w:r>
    </w:p>
    <w:p w14:paraId="1479C3E5" w14:textId="77777777" w:rsidR="0029034E" w:rsidRDefault="00295D28">
      <w:pPr>
        <w:ind w:firstLine="709"/>
        <w:jc w:val="both"/>
      </w:pPr>
      <w:r>
        <w:t>- усовершенствование системы инженерной защиты, исклю</w:t>
      </w:r>
      <w:r>
        <w:t>чающее несанкционированную парковку транспортных средств вблизи учебных и дошкольных заведений, а также мест проведения массовых культурно-зрелищных и спортивных мероприятий;</w:t>
      </w:r>
    </w:p>
    <w:p w14:paraId="1E5CF299" w14:textId="77777777" w:rsidR="0029034E" w:rsidRDefault="00295D28">
      <w:pPr>
        <w:ind w:firstLine="709"/>
        <w:jc w:val="both"/>
      </w:pPr>
      <w:r>
        <w:lastRenderedPageBreak/>
        <w:t>- проведение совместных учений и тренировок по проверке готовности сил и средств,</w:t>
      </w:r>
      <w:r>
        <w:t xml:space="preserve"> задействованных в мероприятиях по пресечению террористических актов и ликвидации их последствий, в том числе на объектах пассажирского транспорта;</w:t>
      </w:r>
    </w:p>
    <w:p w14:paraId="6ED39937" w14:textId="77777777" w:rsidR="0029034E" w:rsidRDefault="00295D28">
      <w:pPr>
        <w:ind w:firstLine="709"/>
        <w:jc w:val="both"/>
      </w:pPr>
      <w:r>
        <w:t>- организация работы по выявлению лиц, сдающих жилые помещения в поднаем, и фактов проживания в жилых помеще</w:t>
      </w:r>
      <w:r>
        <w:t>ниях граждан без регистрации. Своевременное информирование правоохранительных органов обо всех иностранных гражданах, прибывающих на территорию соответствующего муниципального образования;</w:t>
      </w:r>
    </w:p>
    <w:p w14:paraId="46A9D7AE" w14:textId="77777777" w:rsidR="0029034E" w:rsidRDefault="00295D28">
      <w:pPr>
        <w:ind w:firstLine="709"/>
        <w:jc w:val="both"/>
      </w:pPr>
      <w:r>
        <w:t>- своевременное информирование правоохранительных органов о наличии</w:t>
      </w:r>
      <w:r>
        <w:t xml:space="preserve"> строительных бригад, в состав которых входят иностранные граждане;</w:t>
      </w:r>
    </w:p>
    <w:p w14:paraId="7CC3FC0F" w14:textId="77777777" w:rsidR="0029034E" w:rsidRDefault="00295D28">
      <w:pPr>
        <w:ind w:firstLine="709"/>
        <w:jc w:val="both"/>
      </w:pPr>
      <w:r>
        <w:t>- комплексные проверки в поселениях муниципального округа город Шахунья Нижегородской области эффективности принимаемых мер, выполнения федерального и областного законодательства в сфере п</w:t>
      </w:r>
      <w:r>
        <w:t>редупреждения террористических актов;</w:t>
      </w:r>
    </w:p>
    <w:p w14:paraId="05A9C117" w14:textId="77777777" w:rsidR="0029034E" w:rsidRDefault="00295D28">
      <w:pPr>
        <w:ind w:firstLine="709"/>
        <w:jc w:val="both"/>
      </w:pPr>
      <w:r>
        <w:t>- межведомственные оперативно-профилактические целевые мероприятия и специальные операции по предупреждению, выявлению и пресечению: преступлений террористического характера; незаконной деятельности религиозных центров</w:t>
      </w:r>
      <w:r>
        <w:t xml:space="preserve"> и объединений граждан экстремистской направленности, в том числе действующих в молодежной среде; незаконного производства и оборота сильнодействующих, отравляющих, ядовитых и взрывчатых веществ, вооружения, взрывных устройств, оружия, боеприпасов;</w:t>
      </w:r>
    </w:p>
    <w:p w14:paraId="5C6149B9" w14:textId="77777777" w:rsidR="0029034E" w:rsidRDefault="00295D28">
      <w:pPr>
        <w:ind w:firstLine="709"/>
        <w:jc w:val="both"/>
      </w:pPr>
      <w:r>
        <w:t xml:space="preserve"> - пров</w:t>
      </w:r>
      <w:r>
        <w:t xml:space="preserve">ерки состояния антитеррористической защищенности потенциальных объектов террористических посягательств; </w:t>
      </w:r>
    </w:p>
    <w:p w14:paraId="1B562B28" w14:textId="77777777" w:rsidR="0029034E" w:rsidRDefault="00295D28">
      <w:pPr>
        <w:ind w:firstLine="709"/>
        <w:jc w:val="both"/>
      </w:pPr>
      <w:r>
        <w:t>- обмен оперативной информацией, касающейся лиц и групп, причастных к деятельности террористических, экстремистских организаций и незаконных вооруженны</w:t>
      </w:r>
      <w:r>
        <w:t>х формирований, а также осуществляющих вербовку, финансирование и обучение их членов;</w:t>
      </w:r>
    </w:p>
    <w:p w14:paraId="53C2550D" w14:textId="77777777" w:rsidR="0029034E" w:rsidRDefault="00295D28">
      <w:pPr>
        <w:ind w:firstLine="709"/>
        <w:jc w:val="both"/>
      </w:pPr>
      <w:r>
        <w:t>- обеспечение антитеррористической деятельности, помощь по осуществлению мер первоочередной антитеррористической защиты;</w:t>
      </w:r>
    </w:p>
    <w:p w14:paraId="6145C46A" w14:textId="77777777" w:rsidR="0029034E" w:rsidRDefault="00295D28">
      <w:pPr>
        <w:ind w:firstLine="709"/>
        <w:jc w:val="both"/>
      </w:pPr>
      <w:r>
        <w:t>- организация повышения уровня профессиональной п</w:t>
      </w:r>
      <w:r>
        <w:t>одготовки лиц, ответственных за реализацию мероприятий по противодействию экстремизму и терроризму.</w:t>
      </w:r>
    </w:p>
    <w:p w14:paraId="4C8CF78A" w14:textId="77777777" w:rsidR="0029034E" w:rsidRDefault="00295D28">
      <w:pPr>
        <w:jc w:val="center"/>
        <w:rPr>
          <w:bCs/>
        </w:rPr>
      </w:pPr>
      <w:r>
        <w:rPr>
          <w:bCs/>
        </w:rPr>
        <w:t>3.2. Профилактические мероприятия</w:t>
      </w:r>
    </w:p>
    <w:p w14:paraId="57014B96" w14:textId="77777777" w:rsidR="0029034E" w:rsidRDefault="0029034E">
      <w:pPr>
        <w:jc w:val="center"/>
      </w:pPr>
    </w:p>
    <w:p w14:paraId="67BDAD41" w14:textId="77777777" w:rsidR="0029034E" w:rsidRDefault="00295D28">
      <w:pPr>
        <w:ind w:firstLine="709"/>
        <w:jc w:val="both"/>
      </w:pPr>
      <w:r>
        <w:t xml:space="preserve">В целях реализации данного направления будут реализованы следующие мероприятия: </w:t>
      </w:r>
    </w:p>
    <w:p w14:paraId="72AC88CD" w14:textId="77777777" w:rsidR="0029034E" w:rsidRDefault="00295D28">
      <w:pPr>
        <w:ind w:firstLine="709"/>
        <w:jc w:val="both"/>
      </w:pPr>
      <w:r>
        <w:t>- издание методических рекомендаций и па</w:t>
      </w:r>
      <w:r>
        <w:t>мяток по профилактическим мерам антиэкстремистского и антитеррористического характера, в том числе разъясняющих формы и методы деятельности украинских спецслужб по вовлечению граждан Российской Федерации в диверсионную деятельность;</w:t>
      </w:r>
    </w:p>
    <w:p w14:paraId="600919C8" w14:textId="77777777" w:rsidR="0029034E" w:rsidRDefault="00295D28">
      <w:pPr>
        <w:ind w:firstLine="709"/>
        <w:jc w:val="both"/>
      </w:pPr>
      <w:r>
        <w:t>- проведение профилакти</w:t>
      </w:r>
      <w:r>
        <w:t>ческих мероприятий и изготовление информационных материалов и памяток по порядку действий в чрезвычайных ситуациях;</w:t>
      </w:r>
    </w:p>
    <w:p w14:paraId="582EEA7E" w14:textId="77777777" w:rsidR="0029034E" w:rsidRDefault="00295D28">
      <w:pPr>
        <w:ind w:firstLine="709"/>
        <w:jc w:val="both"/>
      </w:pPr>
      <w:r>
        <w:t>- организация цикла «круглых столов», семинаров и тренингов с участием лидеров и руководителей национальных и религиозных организаций, неком</w:t>
      </w:r>
      <w:r>
        <w:t>мерческих организаций по проблемам противодействия терроризму, этническому и религиозному экстремизму, неонацизму, а также с целью воспитания граждан в духе патриотизма и дружбы между народами;</w:t>
      </w:r>
    </w:p>
    <w:p w14:paraId="1AE6BFA3" w14:textId="77777777" w:rsidR="0029034E" w:rsidRDefault="00295D28">
      <w:pPr>
        <w:ind w:firstLine="709"/>
        <w:jc w:val="both"/>
      </w:pPr>
      <w:r>
        <w:t>- организация информационного сопровождения деятельности субъе</w:t>
      </w:r>
      <w:r>
        <w:t xml:space="preserve">ктов противодействия терроризму и экстремизму в СМИ и информационно-телекоммуникационной сети «Интернет», распространение материалов по дискредитации экстремистских проявлений, пропаганде межкультурного и межрелигиозного диалога, уважительного отношения к </w:t>
      </w:r>
      <w:r>
        <w:t>мигрантам, информации о деятельности национальных объединений и религиозных организаций в части противодействия экстремизму и позитивного опыта, наработанного Российской Федерацией;</w:t>
      </w:r>
    </w:p>
    <w:p w14:paraId="21529E38" w14:textId="77777777" w:rsidR="0029034E" w:rsidRDefault="00295D28">
      <w:pPr>
        <w:ind w:firstLine="709"/>
        <w:jc w:val="both"/>
      </w:pPr>
      <w:r>
        <w:t>- реализация программ социальной и культурной адаптации иностранных гражда</w:t>
      </w:r>
      <w:r>
        <w:t>н, в том числе с привлечением работодателей;</w:t>
      </w:r>
    </w:p>
    <w:p w14:paraId="798C8130" w14:textId="77777777" w:rsidR="0029034E" w:rsidRDefault="00295D28">
      <w:pPr>
        <w:ind w:firstLine="709"/>
        <w:jc w:val="both"/>
      </w:pPr>
      <w:r>
        <w:t>- оказание поддержки при реализации проектов антитеррористической и антиэкстремистской направленности некоммерческим и религиозным организациям;</w:t>
      </w:r>
    </w:p>
    <w:p w14:paraId="1E450D25" w14:textId="77777777" w:rsidR="0029034E" w:rsidRDefault="00295D28">
      <w:pPr>
        <w:ind w:firstLine="709"/>
        <w:jc w:val="both"/>
      </w:pPr>
      <w:r>
        <w:lastRenderedPageBreak/>
        <w:t>- проведение мониторинга состояния межнациональных и межконфессион</w:t>
      </w:r>
      <w:r>
        <w:t>альных отношений, общественно-политической и социально-экономической обстановки для предупреждения и пресечения конфликтных проявлений и гармонизации отношений.</w:t>
      </w:r>
    </w:p>
    <w:p w14:paraId="5A15FDE9" w14:textId="77777777" w:rsidR="0029034E" w:rsidRDefault="0029034E">
      <w:pPr>
        <w:ind w:firstLine="709"/>
        <w:jc w:val="both"/>
      </w:pPr>
    </w:p>
    <w:p w14:paraId="18BAB9B3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4. Обоснование ресурсного обеспечения Подпрограммы</w:t>
      </w:r>
    </w:p>
    <w:p w14:paraId="4E72CAA3" w14:textId="77777777" w:rsidR="0029034E" w:rsidRDefault="0029034E">
      <w:pPr>
        <w:jc w:val="center"/>
        <w:rPr>
          <w:color w:val="000000"/>
        </w:rPr>
      </w:pPr>
    </w:p>
    <w:p w14:paraId="24D4BB6A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Программа рассчитана на период 2026-2028 годы, реализуется за счет средств бюджета муниципального округа город Шахунья Нижегородской области.</w:t>
      </w:r>
    </w:p>
    <w:p w14:paraId="10269014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5. Механизм реализации Подпрограммы</w:t>
      </w:r>
    </w:p>
    <w:p w14:paraId="3271F614" w14:textId="77777777" w:rsidR="0029034E" w:rsidRDefault="0029034E">
      <w:pPr>
        <w:jc w:val="center"/>
        <w:rPr>
          <w:color w:val="000000"/>
        </w:rPr>
      </w:pPr>
    </w:p>
    <w:p w14:paraId="58FA3A8D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Распорядителем финансовых</w:t>
      </w:r>
      <w:r>
        <w:rPr>
          <w:color w:val="000000"/>
        </w:rPr>
        <w:t xml:space="preserve"> средств является администрация муниципального округа город Шахунья Нижегородской области.</w:t>
      </w:r>
    </w:p>
    <w:p w14:paraId="12A51289" w14:textId="77777777" w:rsidR="0029034E" w:rsidRDefault="00295D28">
      <w:pPr>
        <w:ind w:firstLine="709"/>
        <w:jc w:val="both"/>
      </w:pPr>
      <w:r>
        <w:t>Общий контроль за выполнением Программы осуществляет антитеррористическая комиссия в муниципальном округе город Шахунья Нижегородской области, утвержденная Постановл</w:t>
      </w:r>
      <w:r>
        <w:t>ением администрации муниципального округа город Шахунья Нижегородской области от 30 января 2020 года № 95, которая уточняет показатели по программным мероприятиям, механизм реализации программы и состав исполнителей.</w:t>
      </w:r>
    </w:p>
    <w:p w14:paraId="61C4C70B" w14:textId="77777777" w:rsidR="0029034E" w:rsidRDefault="00295D28">
      <w:pPr>
        <w:ind w:firstLine="709"/>
        <w:jc w:val="both"/>
      </w:pPr>
      <w:r>
        <w:t>При отсутствии</w:t>
      </w:r>
      <w:r>
        <w:rPr>
          <w:color w:val="000000"/>
        </w:rPr>
        <w:t xml:space="preserve"> финансирования мероприят</w:t>
      </w:r>
      <w:r>
        <w:rPr>
          <w:color w:val="000000"/>
        </w:rPr>
        <w:t>ий Программы заказчик и исполнители вносят предложения об изменении сроков их реализации либо снятии их с контроля.</w:t>
      </w:r>
    </w:p>
    <w:p w14:paraId="5514D074" w14:textId="77777777" w:rsidR="0029034E" w:rsidRDefault="00295D28">
      <w:pPr>
        <w:ind w:firstLine="709"/>
        <w:jc w:val="both"/>
      </w:pPr>
      <w:r>
        <w:rPr>
          <w:color w:val="000000"/>
        </w:rPr>
        <w:t>Участники Программы, ответственные за выполнение мероприятий, представляют в антитеррористическую комиссию в муниципальном округе город Шаху</w:t>
      </w:r>
      <w:r>
        <w:rPr>
          <w:color w:val="000000"/>
        </w:rPr>
        <w:t>нья Нижегородской области информацию о ходе выполнения мероприятий Программы по итогам квартала (нарастающим итогом с начала года) в срок до 5 числа месяца, следующего за отчетным периодом.</w:t>
      </w:r>
      <w:r>
        <w:t xml:space="preserve"> </w:t>
      </w:r>
    </w:p>
    <w:p w14:paraId="1A8DDBB8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Ход и результаты </w:t>
      </w:r>
      <w:r>
        <w:t xml:space="preserve">выполнения мероприятий Программы </w:t>
      </w:r>
      <w:r>
        <w:rPr>
          <w:color w:val="000000"/>
        </w:rPr>
        <w:t>могут быть осве</w:t>
      </w:r>
      <w:r>
        <w:rPr>
          <w:color w:val="000000"/>
        </w:rPr>
        <w:t>щены в средствах массовой информации, рассмотрены на заседаниях антитеррористической комиссии муниципального округа город Шахунья Нижегородской области.</w:t>
      </w:r>
    </w:p>
    <w:p w14:paraId="4F32D2B2" w14:textId="77777777" w:rsidR="0029034E" w:rsidRDefault="0029034E">
      <w:pPr>
        <w:rPr>
          <w:bCs/>
        </w:rPr>
      </w:pPr>
    </w:p>
    <w:p w14:paraId="6BC9E0FC" w14:textId="77777777" w:rsidR="0029034E" w:rsidRDefault="00295D28">
      <w:pPr>
        <w:jc w:val="center"/>
        <w:rPr>
          <w:bCs/>
        </w:rPr>
      </w:pPr>
      <w:r>
        <w:rPr>
          <w:bCs/>
        </w:rPr>
        <w:t>6.</w:t>
      </w:r>
      <w:r>
        <w:rPr>
          <w:bCs/>
          <w:color w:val="99CC00"/>
        </w:rPr>
        <w:t xml:space="preserve"> </w:t>
      </w:r>
      <w:r>
        <w:rPr>
          <w:bCs/>
        </w:rPr>
        <w:t>Оценка социально-экономической и иной эффективности реализации Программы</w:t>
      </w:r>
    </w:p>
    <w:p w14:paraId="3AC91A16" w14:textId="77777777" w:rsidR="0029034E" w:rsidRDefault="0029034E">
      <w:pPr>
        <w:ind w:firstLine="567"/>
        <w:jc w:val="both"/>
      </w:pPr>
    </w:p>
    <w:p w14:paraId="4FFA7F41" w14:textId="77777777" w:rsidR="0029034E" w:rsidRDefault="00295D28">
      <w:pPr>
        <w:ind w:firstLine="567"/>
        <w:jc w:val="both"/>
      </w:pPr>
      <w:r>
        <w:t>В результате реализации м</w:t>
      </w:r>
      <w:r>
        <w:t>ероприятий Подпрограммы:</w:t>
      </w:r>
    </w:p>
    <w:p w14:paraId="57F0C278" w14:textId="77777777" w:rsidR="0029034E" w:rsidRDefault="00295D28">
      <w:pPr>
        <w:ind w:firstLine="567"/>
        <w:jc w:val="both"/>
      </w:pPr>
      <w:r>
        <w:t>- улучшится социальная защищенность общества и техническая укрепленность организаций и предприятий в случае возникновения террористической угрозы;</w:t>
      </w:r>
    </w:p>
    <w:p w14:paraId="4A6157F9" w14:textId="77777777" w:rsidR="0029034E" w:rsidRDefault="00295D28">
      <w:pPr>
        <w:ind w:firstLine="567"/>
        <w:jc w:val="both"/>
      </w:pPr>
      <w:r>
        <w:t>- повысится уровень организованности и бдительности населения в области противодейст</w:t>
      </w:r>
      <w:r>
        <w:t>вия экстремистской и террористической угрозе;</w:t>
      </w:r>
    </w:p>
    <w:p w14:paraId="1378D842" w14:textId="77777777" w:rsidR="0029034E" w:rsidRDefault="00295D28">
      <w:pPr>
        <w:ind w:firstLine="567"/>
        <w:jc w:val="both"/>
      </w:pPr>
      <w:r>
        <w:t>- улучшится миграционный и паспортно-визовый контроль за привлечением и использованием иностранных работников на территории муниципального округа город Шахунья Нижегородской области;</w:t>
      </w:r>
    </w:p>
    <w:p w14:paraId="1E0D0590" w14:textId="77777777" w:rsidR="0029034E" w:rsidRDefault="00295D28">
      <w:pPr>
        <w:ind w:firstLine="567"/>
        <w:jc w:val="both"/>
      </w:pPr>
      <w:r>
        <w:t>- будет обеспечена готовнос</w:t>
      </w:r>
      <w:r>
        <w:t>ть сил и средств к отражению нападений террористов на объекты транспорта, связи, торговли, места массового пребывания граждан, другие особо важные и охраняемые объекты, и минимизация их последствий;</w:t>
      </w:r>
    </w:p>
    <w:p w14:paraId="749B37E1" w14:textId="77777777" w:rsidR="0029034E" w:rsidRDefault="00295D28">
      <w:pPr>
        <w:ind w:firstLine="567"/>
        <w:jc w:val="both"/>
      </w:pPr>
      <w:r>
        <w:t>- закрепится тенденция общей стабилизации криминальной си</w:t>
      </w:r>
      <w:r>
        <w:t>туации, снизится доля тяжких преступлений, уменьшится темп роста организованной преступности в целом;</w:t>
      </w:r>
    </w:p>
    <w:p w14:paraId="01BBB963" w14:textId="77777777" w:rsidR="0029034E" w:rsidRDefault="00295D28">
      <w:pPr>
        <w:ind w:firstLine="567"/>
        <w:jc w:val="both"/>
      </w:pPr>
      <w:r>
        <w:t>- повысится устойчивость жителей к пропагандистскому воздействию и распространению экстремистской, террористической и неонацистской идеологии.</w:t>
      </w:r>
    </w:p>
    <w:p w14:paraId="19C3CE2E" w14:textId="77777777" w:rsidR="0029034E" w:rsidRDefault="00295D28">
      <w:pPr>
        <w:keepNext/>
        <w:ind w:left="567" w:right="567"/>
        <w:jc w:val="center"/>
        <w:outlineLvl w:val="1"/>
        <w:rPr>
          <w:bCs/>
          <w:iCs/>
          <w:color w:val="262626"/>
        </w:rPr>
      </w:pPr>
      <w:r>
        <w:rPr>
          <w:bCs/>
          <w:iCs/>
          <w:color w:val="262626"/>
        </w:rPr>
        <w:lastRenderedPageBreak/>
        <w:t>Таблица 2. Перечень основных мероприятий подпрограммы 2</w:t>
      </w:r>
    </w:p>
    <w:p w14:paraId="07C96B92" w14:textId="77777777" w:rsidR="0029034E" w:rsidRDefault="00295D28">
      <w:pPr>
        <w:ind w:left="567" w:right="567"/>
        <w:jc w:val="center"/>
      </w:pPr>
      <w:r>
        <w:t>«Противодействие терроризму и экстремизму на территории муниципального округа город Шахунья Нижегородской области»</w:t>
      </w:r>
    </w:p>
    <w:p w14:paraId="553074A3" w14:textId="77777777" w:rsidR="0029034E" w:rsidRDefault="0029034E">
      <w:pPr>
        <w:jc w:val="center"/>
        <w:rPr>
          <w:sz w:val="26"/>
          <w:szCs w:val="26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557"/>
        <w:gridCol w:w="5675"/>
        <w:gridCol w:w="1560"/>
        <w:gridCol w:w="1275"/>
        <w:gridCol w:w="1701"/>
        <w:gridCol w:w="1134"/>
        <w:gridCol w:w="1134"/>
        <w:gridCol w:w="1134"/>
        <w:gridCol w:w="1276"/>
      </w:tblGrid>
      <w:tr w:rsidR="0029034E" w14:paraId="730758DC" w14:textId="77777777">
        <w:trPr>
          <w:trHeight w:val="147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7EA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E7E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503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Категория расходов (кап. вложения, НИОКР и прочие расходы)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580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C1F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923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 в разбивке по годам</w:t>
            </w:r>
          </w:p>
        </w:tc>
      </w:tr>
      <w:tr w:rsidR="0029034E" w14:paraId="7F29FC2E" w14:textId="77777777">
        <w:trPr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E1C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C60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B4F6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55E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F33D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27B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F53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FEB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F54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9034E" w14:paraId="0E7BB39F" w14:textId="77777777">
        <w:trPr>
          <w:trHeight w:val="300"/>
        </w:trPr>
        <w:tc>
          <w:tcPr>
            <w:tcW w:w="14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5FA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b/>
                <w:bCs/>
                <w:color w:val="000000"/>
                <w:sz w:val="20"/>
                <w:szCs w:val="20"/>
              </w:rPr>
              <w:t>Организационные мероприятия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7080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9034E" w14:paraId="1F8F3F70" w14:textId="77777777">
        <w:trPr>
          <w:trHeight w:val="1530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9B6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7513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</w:t>
            </w:r>
            <w:r>
              <w:rPr>
                <w:color w:val="000000"/>
                <w:sz w:val="20"/>
                <w:szCs w:val="20"/>
              </w:rPr>
              <w:t>я по обеспечению антитеррористической защищенности потенциальных объектов террористических посягательств (в том числе объектов образования, здравоохранения, торговли, культуры, спорта, размещения и транспортного комплекса) и мест массового пребывания людей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108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CE7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0A7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6F15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7742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F7EA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BD2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</w:tr>
      <w:tr w:rsidR="0029034E" w14:paraId="1154C8C4" w14:textId="77777777">
        <w:trPr>
          <w:trHeight w:val="765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5D1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238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учебных занятий и тренировок по действиям при возникновении угрозы чрезвычайных ситуаций, в том числе террористических актов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B1E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21B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57A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958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6F0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081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CB5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1A591F0D" w14:textId="77777777">
        <w:trPr>
          <w:trHeight w:val="510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C51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04E9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уровня профессиональной подготовки ответственных должностных лиц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145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3D0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12E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344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D03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16A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55B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18D9150C" w14:textId="77777777">
        <w:trPr>
          <w:trHeight w:val="51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EE97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 Профилактические мероприятия. </w:t>
            </w:r>
            <w:r>
              <w:rPr>
                <w:b/>
                <w:bCs/>
                <w:color w:val="000000"/>
                <w:sz w:val="20"/>
                <w:szCs w:val="20"/>
              </w:rPr>
              <w:t>Работа с категориями лиц, склонных к деструктивному поведению и наиболее подверженной идеологии</w:t>
            </w:r>
          </w:p>
          <w:p w14:paraId="39B611E3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терроризма, экстремизма и неонацизма.</w:t>
            </w:r>
          </w:p>
        </w:tc>
      </w:tr>
      <w:tr w:rsidR="0029034E" w14:paraId="5053FE8F" w14:textId="77777777">
        <w:trPr>
          <w:trHeight w:val="1785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303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C8E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Профилактические мероприятия, в том числе в образовательной и молодежной среде, направленные на формирование антитеррористического и антиэкстремистского мировоззрения и устойчивости к пропагандистскому воздействию, неприятия деструктивной идеологии, повыше</w:t>
            </w:r>
            <w:r>
              <w:rPr>
                <w:color w:val="000000"/>
                <w:sz w:val="20"/>
                <w:szCs w:val="20"/>
              </w:rPr>
              <w:t>ние бдительности и освоение навыков действий в чрезвычайных ситуациях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1E7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495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E0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16F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FCC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625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BF4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0AB3A176" w14:textId="77777777">
        <w:trPr>
          <w:trHeight w:val="1275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8B0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F4D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</w:t>
            </w:r>
            <w:r>
              <w:rPr>
                <w:color w:val="000000"/>
                <w:sz w:val="20"/>
                <w:szCs w:val="20"/>
              </w:rPr>
              <w:t xml:space="preserve"> направленные на проведение адресной и индивидуальной работы с пребывающими в муниципалитет лицами из Донецкой, Луганской народных республик, Запорожской, Херсонской областей и Украины.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B486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390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5F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E5A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FB0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FA9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CA5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2535A798" w14:textId="77777777">
        <w:trPr>
          <w:trHeight w:val="2040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D94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2F1E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направленные на противодействие распространению идеологии радикального ислама, экстремизма, терроризма и неонацизма среди мигрантов, прежде всего выходцев из стран Центрально-Азиатского региона и стран с повышенной террористической опасно</w:t>
            </w:r>
            <w:r>
              <w:rPr>
                <w:color w:val="000000"/>
                <w:sz w:val="20"/>
                <w:szCs w:val="20"/>
              </w:rPr>
              <w:t>стью. Реализация программ социальной и культурной адаптации иностранных граждан, в том числе с привлечением работодателей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5FD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F7E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E8A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398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578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3A2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B42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0935C2AB" w14:textId="77777777">
        <w:trPr>
          <w:trHeight w:val="1020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411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0001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Адресные и индивидуальные мероприятия с категориями лиц, подверженных воздействию идеологии терроризма, экстремизма и неонацизма, а также подпавшими под их влияние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F39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B24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9C1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3A8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0F2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6CD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335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312C3449" w14:textId="77777777">
        <w:trPr>
          <w:trHeight w:val="1530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D709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67F5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и распространение памяток, листовок, информационных материалов антитеррористической и антиэкстремистской направленности, в том числе разъясняющих формы и методы деятельности украинских спецслужб по вовлечению граждан Российской Федерации в дивер</w:t>
            </w:r>
            <w:r>
              <w:rPr>
                <w:color w:val="000000"/>
                <w:sz w:val="20"/>
                <w:szCs w:val="20"/>
              </w:rPr>
              <w:t>сионную деятельность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D3A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412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B81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95D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FFA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5E4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442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2AD1DCB7" w14:textId="77777777">
        <w:trPr>
          <w:trHeight w:val="1785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A85E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DB7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информа</w:t>
            </w:r>
            <w:r>
              <w:rPr>
                <w:color w:val="000000"/>
                <w:sz w:val="20"/>
                <w:szCs w:val="20"/>
              </w:rPr>
              <w:t>ционного сопровождения деятельности субъектов противодействия терроризму и экстремизму в СМИ и информационно-телекоммуникационной сети «Интернет», реализация мер, направленных на информационное противодействие идеологии терроризма, экстремизма и неонацизма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47DB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732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5E4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07B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A2B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3F2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4C6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258622AF" w14:textId="77777777">
        <w:trPr>
          <w:trHeight w:val="1785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357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000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взаимодействия с не</w:t>
            </w:r>
            <w:r>
              <w:rPr>
                <w:color w:val="000000"/>
                <w:sz w:val="20"/>
                <w:szCs w:val="20"/>
              </w:rPr>
              <w:t>коммерческими и религиозными организациями, лидерами общественного мнения, в том числе совместное участие в профилактических и иных проектах и мероприятиях антитеррористической и антиэкстремистской направленности, оказание поддержки при реализации проектов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F8AB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6FB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B72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BCF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18B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FAE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4D8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14C92455" w14:textId="77777777">
        <w:trPr>
          <w:trHeight w:val="1275"/>
        </w:trPr>
        <w:tc>
          <w:tcPr>
            <w:tcW w:w="55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5EBB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5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E68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мониторинга состояния межнациональных и межконфессиональных отношений, общественно-политической и социально-экономической обстановки для предупреждения и пресечения конфликтных проявлений и гармонизации отношений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A48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C6E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63E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DE7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B95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782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13B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3F19E41A" w14:textId="77777777">
        <w:trPr>
          <w:trHeight w:val="510"/>
        </w:trPr>
        <w:tc>
          <w:tcPr>
            <w:tcW w:w="90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83FC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ИТОГО по подпрограмме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096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т.ч. за счет средств местного бюджета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95DF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585C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C526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B02DE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</w:tr>
      <w:tr w:rsidR="0029034E" w14:paraId="36DB35BE" w14:textId="77777777">
        <w:trPr>
          <w:trHeight w:val="585"/>
        </w:trPr>
        <w:tc>
          <w:tcPr>
            <w:tcW w:w="90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9109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ED1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AD79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BDF2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AF39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146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511CCBA9" w14:textId="77777777">
        <w:trPr>
          <w:trHeight w:val="300"/>
        </w:trPr>
        <w:tc>
          <w:tcPr>
            <w:tcW w:w="90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85C7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EF4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0AF3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E0CB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C7C0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0245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</w:tr>
    </w:tbl>
    <w:p w14:paraId="58BDEDE1" w14:textId="77777777" w:rsidR="0029034E" w:rsidRDefault="0029034E">
      <w:pPr>
        <w:jc w:val="both"/>
        <w:rPr>
          <w:sz w:val="26"/>
          <w:szCs w:val="26"/>
        </w:rPr>
      </w:pPr>
    </w:p>
    <w:p w14:paraId="095BC8A1" w14:textId="77777777" w:rsidR="0029034E" w:rsidRDefault="00295D28">
      <w:pPr>
        <w:jc w:val="center"/>
        <w:rPr>
          <w:b/>
        </w:rPr>
      </w:pPr>
      <w:r>
        <w:rPr>
          <w:b/>
          <w:bCs/>
          <w:color w:val="000000"/>
        </w:rPr>
        <w:t xml:space="preserve">Паспорт </w:t>
      </w:r>
      <w:r>
        <w:rPr>
          <w:b/>
        </w:rPr>
        <w:t>подпрограммы 3</w:t>
      </w:r>
    </w:p>
    <w:p w14:paraId="212C6D94" w14:textId="77777777" w:rsidR="0029034E" w:rsidRDefault="0029034E">
      <w:pPr>
        <w:jc w:val="center"/>
        <w:rPr>
          <w:b/>
          <w:sz w:val="16"/>
          <w:szCs w:val="16"/>
        </w:rPr>
      </w:pPr>
    </w:p>
    <w:p w14:paraId="40749D3C" w14:textId="77777777" w:rsidR="0029034E" w:rsidRDefault="00295D28">
      <w:pPr>
        <w:jc w:val="center"/>
        <w:rPr>
          <w:b/>
          <w:bCs/>
          <w:color w:val="000000"/>
        </w:rPr>
      </w:pPr>
      <w:r>
        <w:rPr>
          <w:b/>
          <w:color w:val="000000"/>
        </w:rPr>
        <w:t>«Мероприятия по обеспечению гражданской защиты населения и территорий муниципального округа город Шахунья</w:t>
      </w:r>
    </w:p>
    <w:p w14:paraId="54C0D1CD" w14:textId="77777777" w:rsidR="0029034E" w:rsidRDefault="00295D28">
      <w:pPr>
        <w:jc w:val="center"/>
        <w:rPr>
          <w:b/>
          <w:bCs/>
          <w:color w:val="000000"/>
        </w:rPr>
      </w:pPr>
      <w:r>
        <w:rPr>
          <w:b/>
          <w:color w:val="000000"/>
        </w:rPr>
        <w:t>Нижегородской области»</w:t>
      </w:r>
    </w:p>
    <w:p w14:paraId="043D787F" w14:textId="77777777" w:rsidR="0029034E" w:rsidRDefault="0029034E">
      <w:pPr>
        <w:jc w:val="center"/>
        <w:rPr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7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11624"/>
      </w:tblGrid>
      <w:tr w:rsidR="0029034E" w14:paraId="79A6B5B5" w14:textId="77777777">
        <w:trPr>
          <w:trHeight w:val="771"/>
        </w:trPr>
        <w:tc>
          <w:tcPr>
            <w:tcW w:w="3539" w:type="dxa"/>
          </w:tcPr>
          <w:p w14:paraId="45445D81" w14:textId="77777777" w:rsidR="0029034E" w:rsidRDefault="00295D28">
            <w:pPr>
              <w:jc w:val="both"/>
              <w:rPr>
                <w:color w:val="000000"/>
              </w:rPr>
            </w:pPr>
            <w:r>
              <w:t>Наименование подпрограммы</w:t>
            </w:r>
          </w:p>
        </w:tc>
        <w:tc>
          <w:tcPr>
            <w:tcW w:w="11624" w:type="dxa"/>
          </w:tcPr>
          <w:p w14:paraId="6AC3EEA2" w14:textId="77777777" w:rsidR="0029034E" w:rsidRDefault="00295D28">
            <w:pPr>
              <w:jc w:val="both"/>
              <w:rPr>
                <w:color w:val="000000"/>
              </w:rPr>
            </w:pPr>
            <w:r>
              <w:t>«</w:t>
            </w:r>
            <w:r>
              <w:rPr>
                <w:color w:val="000000"/>
              </w:rPr>
              <w:t>Мероприятия по обеспечению</w:t>
            </w:r>
            <w:r>
              <w:rPr>
                <w:b/>
                <w:color w:val="000000"/>
              </w:rPr>
              <w:t xml:space="preserve"> </w:t>
            </w:r>
            <w:r>
              <w:t>гражданской защиты и территорий муниципального округа город Шахунья Нижегородской области» (далее – Подпрограмма)</w:t>
            </w:r>
          </w:p>
        </w:tc>
      </w:tr>
      <w:tr w:rsidR="0029034E" w14:paraId="31752901" w14:textId="77777777">
        <w:trPr>
          <w:trHeight w:val="607"/>
        </w:trPr>
        <w:tc>
          <w:tcPr>
            <w:tcW w:w="3539" w:type="dxa"/>
          </w:tcPr>
          <w:p w14:paraId="0B95E06F" w14:textId="77777777" w:rsidR="0029034E" w:rsidRDefault="00295D28">
            <w:pPr>
              <w:widowControl w:val="0"/>
              <w:jc w:val="both"/>
            </w:pPr>
            <w:r>
              <w:t>Муниципальный заказчик – координатор Подпрограммы</w:t>
            </w:r>
          </w:p>
        </w:tc>
        <w:tc>
          <w:tcPr>
            <w:tcW w:w="11624" w:type="dxa"/>
          </w:tcPr>
          <w:p w14:paraId="0FCFC996" w14:textId="77777777" w:rsidR="0029034E" w:rsidRDefault="00295D28">
            <w:pPr>
              <w:tabs>
                <w:tab w:val="num" w:pos="1788"/>
              </w:tabs>
              <w:jc w:val="both"/>
            </w:pPr>
            <w:r>
              <w:t>Администрации муниципального округа город Шахунья (Сектор ГО и ЧС администрации муниципального округа город Шахунья)</w:t>
            </w:r>
          </w:p>
        </w:tc>
      </w:tr>
      <w:tr w:rsidR="0029034E" w14:paraId="490B4F7A" w14:textId="77777777">
        <w:trPr>
          <w:trHeight w:val="851"/>
        </w:trPr>
        <w:tc>
          <w:tcPr>
            <w:tcW w:w="3539" w:type="dxa"/>
          </w:tcPr>
          <w:p w14:paraId="76B2D6F7" w14:textId="77777777" w:rsidR="0029034E" w:rsidRDefault="00295D28">
            <w:pPr>
              <w:jc w:val="both"/>
              <w:rPr>
                <w:color w:val="000000"/>
              </w:rPr>
            </w:pPr>
            <w:r>
              <w:t>Соисполнители Подпрограммы</w:t>
            </w:r>
          </w:p>
        </w:tc>
        <w:tc>
          <w:tcPr>
            <w:tcW w:w="11624" w:type="dxa"/>
          </w:tcPr>
          <w:p w14:paraId="45EDA622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округа город Шахунья, предприятия лесоперерабатывающей промышленности, предприятия</w:t>
            </w:r>
            <w:r>
              <w:rPr>
                <w:color w:val="000000"/>
              </w:rPr>
              <w:t xml:space="preserve"> ЖКХ, Управления образования администрации муниципального округа город Шахунья</w:t>
            </w:r>
          </w:p>
        </w:tc>
      </w:tr>
      <w:tr w:rsidR="0029034E" w14:paraId="62BEADEB" w14:textId="77777777">
        <w:trPr>
          <w:trHeight w:val="703"/>
        </w:trPr>
        <w:tc>
          <w:tcPr>
            <w:tcW w:w="3539" w:type="dxa"/>
          </w:tcPr>
          <w:p w14:paraId="51F4CF17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Цель Подпрограммы</w:t>
            </w:r>
          </w:p>
        </w:tc>
        <w:tc>
          <w:tcPr>
            <w:tcW w:w="11624" w:type="dxa"/>
          </w:tcPr>
          <w:p w14:paraId="37B9820B" w14:textId="77777777" w:rsidR="0029034E" w:rsidRDefault="00295D28">
            <w:pPr>
              <w:jc w:val="both"/>
            </w:pPr>
            <w:r>
              <w:t>Целью подпрограммы является усиление мер гражданской защиты населения и территорий муниципального округа город Шахунья от чрезвычайных ситуаций природного и техногенного характера.</w:t>
            </w:r>
          </w:p>
        </w:tc>
      </w:tr>
      <w:tr w:rsidR="0029034E" w14:paraId="06579A00" w14:textId="77777777">
        <w:trPr>
          <w:trHeight w:val="1176"/>
        </w:trPr>
        <w:tc>
          <w:tcPr>
            <w:tcW w:w="3539" w:type="dxa"/>
          </w:tcPr>
          <w:p w14:paraId="48230CFA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Подпрограммы</w:t>
            </w:r>
          </w:p>
        </w:tc>
        <w:tc>
          <w:tcPr>
            <w:tcW w:w="11624" w:type="dxa"/>
          </w:tcPr>
          <w:p w14:paraId="03B5AF49" w14:textId="77777777" w:rsidR="0029034E" w:rsidRDefault="00295D28">
            <w:pPr>
              <w:ind w:firstLine="34"/>
              <w:jc w:val="both"/>
            </w:pPr>
            <w:r>
              <w:t>1. Реализация государственной политики в области гражд</w:t>
            </w:r>
            <w:r>
              <w:t>анской защиты населения и территорий от ЧС;</w:t>
            </w:r>
          </w:p>
          <w:p w14:paraId="6C123C8A" w14:textId="77777777" w:rsidR="0029034E" w:rsidRDefault="00295D28">
            <w:pPr>
              <w:ind w:firstLine="34"/>
              <w:jc w:val="both"/>
            </w:pPr>
            <w:r>
              <w:rPr>
                <w:color w:val="000000"/>
              </w:rPr>
              <w:t>2. Совершенствование системы профилактических мер, направленных на предотвращение и минимизацию возможных рисков от  ЧС  природного и техногенного характера;</w:t>
            </w:r>
          </w:p>
          <w:p w14:paraId="12A95CBE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3. Повышение ответственности </w:t>
            </w:r>
            <w:r>
              <w:t>исполнительных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органов </w:t>
            </w:r>
            <w:r>
              <w:t>го</w:t>
            </w:r>
            <w:r>
              <w:t>сударственной</w:t>
            </w:r>
            <w:r>
              <w:rPr>
                <w:color w:val="000000"/>
              </w:rPr>
              <w:t xml:space="preserve"> власти и органов местного самоуправления за организацию и результаты  мероприятий, направленных на обеспечение гражданской защиты и территорий от ЧС;</w:t>
            </w:r>
          </w:p>
        </w:tc>
      </w:tr>
      <w:tr w:rsidR="0029034E" w14:paraId="587D7A28" w14:textId="77777777">
        <w:trPr>
          <w:trHeight w:val="621"/>
        </w:trPr>
        <w:tc>
          <w:tcPr>
            <w:tcW w:w="3539" w:type="dxa"/>
          </w:tcPr>
          <w:p w14:paraId="69BBB595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 реализации Подпрограммы</w:t>
            </w:r>
          </w:p>
        </w:tc>
        <w:tc>
          <w:tcPr>
            <w:tcW w:w="11624" w:type="dxa"/>
          </w:tcPr>
          <w:p w14:paraId="61320F2F" w14:textId="77777777" w:rsidR="0029034E" w:rsidRDefault="00295D28">
            <w:pPr>
              <w:jc w:val="both"/>
            </w:pPr>
            <w:r>
              <w:rPr>
                <w:spacing w:val="2"/>
                <w:shd w:val="clear" w:color="auto" w:fill="FFFFFF"/>
              </w:rPr>
              <w:t xml:space="preserve">Подпрограмма </w:t>
            </w:r>
            <w:r>
              <w:t>«</w:t>
            </w:r>
            <w:r>
              <w:rPr>
                <w:color w:val="000000"/>
              </w:rPr>
              <w:t>Мероприятия по обеспечению</w:t>
            </w:r>
            <w:r>
              <w:rPr>
                <w:b/>
                <w:color w:val="000000"/>
              </w:rPr>
              <w:t xml:space="preserve"> </w:t>
            </w:r>
            <w:r>
              <w:t xml:space="preserve"> гражданской защиты населения муниципального округа город Шахунья Нижегородской области» </w:t>
            </w:r>
            <w:r>
              <w:rPr>
                <w:spacing w:val="2"/>
                <w:shd w:val="clear" w:color="auto" w:fill="FFFFFF"/>
              </w:rPr>
              <w:t>реализуется в один этап в течении 2026 года.</w:t>
            </w:r>
          </w:p>
        </w:tc>
      </w:tr>
      <w:tr w:rsidR="0029034E" w14:paraId="38554B76" w14:textId="77777777">
        <w:trPr>
          <w:trHeight w:val="1407"/>
        </w:trPr>
        <w:tc>
          <w:tcPr>
            <w:tcW w:w="3539" w:type="dxa"/>
          </w:tcPr>
          <w:p w14:paraId="60C42293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 Подпрограммы</w:t>
            </w:r>
          </w:p>
        </w:tc>
        <w:tc>
          <w:tcPr>
            <w:tcW w:w="11624" w:type="dxa"/>
          </w:tcPr>
          <w:p w14:paraId="5F6F5DA2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финансируется за счет средств   бю</w:t>
            </w:r>
            <w:r>
              <w:rPr>
                <w:color w:val="000000"/>
              </w:rPr>
              <w:t>джета м.о.г. Шахунья, бюджетов предприятий и организаций</w:t>
            </w:r>
          </w:p>
          <w:p w14:paraId="4E67EFD6" w14:textId="77777777" w:rsidR="0029034E" w:rsidRDefault="00295D28">
            <w:pPr>
              <w:jc w:val="both"/>
            </w:pPr>
            <w:r>
              <w:t>Всего: 44 025 900,00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рублей.;</w:t>
            </w:r>
          </w:p>
          <w:p w14:paraId="0468B25F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2026 – </w:t>
            </w:r>
            <w:r>
              <w:t>20 760 900,00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рублей; </w:t>
            </w:r>
            <w:r>
              <w:t>в т. ч. 10 244 700,00 руб. за счет средств областного бюджета</w:t>
            </w:r>
          </w:p>
          <w:p w14:paraId="3F8FA0E2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2027 – </w:t>
            </w:r>
            <w:r>
              <w:t>13 661 000,00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рублей; </w:t>
            </w:r>
            <w:r>
              <w:t>в т. ч. за счет средств местного бюджета</w:t>
            </w:r>
          </w:p>
          <w:p w14:paraId="041BC4B0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2028 – </w:t>
            </w:r>
            <w:r>
              <w:t>9</w:t>
            </w:r>
            <w:r>
              <w:t> 604 000,00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рублей; </w:t>
            </w:r>
            <w:r>
              <w:t>в т. ч. за счет средств местного бюджета</w:t>
            </w:r>
          </w:p>
        </w:tc>
      </w:tr>
    </w:tbl>
    <w:p w14:paraId="3B3CB832" w14:textId="77777777" w:rsidR="0029034E" w:rsidRDefault="00295D28">
      <w:pPr>
        <w:tabs>
          <w:tab w:val="left" w:pos="284"/>
        </w:tabs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 xml:space="preserve">Характеристика </w:t>
      </w:r>
      <w:r>
        <w:rPr>
          <w:color w:val="000000"/>
        </w:rPr>
        <w:t>подпрограммы 3</w:t>
      </w:r>
      <w:r>
        <w:rPr>
          <w:color w:val="000000"/>
        </w:rPr>
        <w:br/>
        <w:t>«Мероприятия по обеспечению</w:t>
      </w:r>
      <w:r>
        <w:rPr>
          <w:b/>
          <w:color w:val="000000"/>
        </w:rPr>
        <w:t xml:space="preserve"> </w:t>
      </w:r>
      <w:r>
        <w:rPr>
          <w:color w:val="000000"/>
        </w:rPr>
        <w:t>гражданской защиты населения и территорий муниципального округа город Шахунья</w:t>
      </w:r>
    </w:p>
    <w:p w14:paraId="23733733" w14:textId="77777777" w:rsidR="0029034E" w:rsidRDefault="00295D28">
      <w:pPr>
        <w:tabs>
          <w:tab w:val="left" w:pos="284"/>
        </w:tabs>
        <w:ind w:left="357"/>
        <w:jc w:val="center"/>
        <w:rPr>
          <w:color w:val="000000"/>
        </w:rPr>
      </w:pPr>
      <w:r>
        <w:rPr>
          <w:color w:val="000000"/>
        </w:rPr>
        <w:t>Нижегородской области»</w:t>
      </w:r>
    </w:p>
    <w:p w14:paraId="16195B9F" w14:textId="77777777" w:rsidR="0029034E" w:rsidRDefault="0029034E">
      <w:pPr>
        <w:tabs>
          <w:tab w:val="left" w:pos="284"/>
        </w:tabs>
        <w:ind w:left="357"/>
        <w:jc w:val="center"/>
        <w:rPr>
          <w:bCs/>
          <w:color w:val="000000"/>
        </w:rPr>
      </w:pPr>
    </w:p>
    <w:p w14:paraId="65DCB029" w14:textId="77777777" w:rsidR="0029034E" w:rsidRDefault="00295D28">
      <w:pPr>
        <w:tabs>
          <w:tab w:val="left" w:pos="540"/>
        </w:tabs>
        <w:ind w:firstLine="709"/>
        <w:jc w:val="both"/>
        <w:rPr>
          <w:color w:val="000000"/>
        </w:rPr>
      </w:pPr>
      <w:r>
        <w:rPr>
          <w:color w:val="000000"/>
        </w:rPr>
        <w:t>Подпрограмма «Мероприятия по мобилизационной подготовке, обеспечение</w:t>
      </w:r>
      <w:r>
        <w:rPr>
          <w:b/>
          <w:color w:val="000000"/>
        </w:rPr>
        <w:t xml:space="preserve"> </w:t>
      </w:r>
      <w:r>
        <w:rPr>
          <w:color w:val="000000"/>
        </w:rPr>
        <w:t>гражданской защиты населения и территорий муниципального округа город Шахунья Нижегор</w:t>
      </w:r>
      <w:r>
        <w:rPr>
          <w:color w:val="000000"/>
        </w:rPr>
        <w:t>одской области» разработана в соответствии с Федеральными законами от 21 декабря 1994 года № 68-ФЗ «О защите населения и территорий от чрезвычайных ситуаций природного и техногенного характера», от 21 декабря 1994 года № 69-ФЗ «О пожарной безопасности», от</w:t>
      </w:r>
      <w:r>
        <w:rPr>
          <w:color w:val="000000"/>
        </w:rPr>
        <w:t xml:space="preserve"> 12 февраля 1998 года № 28-ФЗ «О гражданской обороне» </w:t>
      </w:r>
      <w:r>
        <w:t>с участием заинтересованных территориальных подразделений федеральных органов исполнительной власти, общественных организаций</w:t>
      </w:r>
      <w:r>
        <w:rPr>
          <w:color w:val="0000FF"/>
        </w:rPr>
        <w:t>.</w:t>
      </w:r>
      <w:r>
        <w:rPr>
          <w:color w:val="000000"/>
        </w:rPr>
        <w:t xml:space="preserve"> Необходимость ее подготовки и последующей реализации вызвана тем, что обесп</w:t>
      </w:r>
      <w:r>
        <w:rPr>
          <w:color w:val="000000"/>
        </w:rPr>
        <w:t>ечение защиты населения и территорий от чрезвычайных ситуаций природного и техногенного характера, организация и ведение гражданской обороны является одной из важнейших задач государственной политики Российской Федерации в области национальной безопасности</w:t>
      </w:r>
      <w:r>
        <w:rPr>
          <w:color w:val="000000"/>
        </w:rPr>
        <w:t xml:space="preserve">, обеспечения устойчивого развития страны. </w:t>
      </w:r>
      <w:r>
        <w:t>Реализация предложенных мер позволит значительно расширить потенциал механизма обеспечения гражданской защиты и территорий муниципального округа город Шахунья от чрезвычайных ситуаций природного и техногенного хар</w:t>
      </w:r>
      <w:r>
        <w:t>актера, обеспечения пожарной безопасности.</w:t>
      </w:r>
    </w:p>
    <w:p w14:paraId="5E5F0715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2. Основные цели и задачи Подпрограммы</w:t>
      </w:r>
    </w:p>
    <w:p w14:paraId="7E9FA9EF" w14:textId="77777777" w:rsidR="0029034E" w:rsidRDefault="0029034E">
      <w:pPr>
        <w:jc w:val="center"/>
        <w:rPr>
          <w:color w:val="000000"/>
        </w:rPr>
      </w:pPr>
    </w:p>
    <w:p w14:paraId="4E4738F3" w14:textId="77777777" w:rsidR="0029034E" w:rsidRDefault="00295D28">
      <w:pPr>
        <w:ind w:firstLine="709"/>
        <w:jc w:val="both"/>
      </w:pPr>
      <w:r>
        <w:t xml:space="preserve">Основной целью Подпрограммы является повышение уровня готовности общества к решению этих задач в значительной степени определяется подготовленностью широких слоев населения </w:t>
      </w:r>
      <w:r>
        <w:t>к действиям в чрезвычайных ситуациях мирного и военного времени.</w:t>
      </w:r>
    </w:p>
    <w:p w14:paraId="1D609753" w14:textId="77777777" w:rsidR="0029034E" w:rsidRDefault="00295D28">
      <w:pPr>
        <w:ind w:firstLine="709"/>
        <w:jc w:val="both"/>
      </w:pPr>
      <w:r>
        <w:t>Подпрограмма рассчитана на 2026-2028 годы и предполагает решение следующих задач:</w:t>
      </w:r>
    </w:p>
    <w:p w14:paraId="1D9A04D9" w14:textId="77777777" w:rsidR="0029034E" w:rsidRDefault="00295D28">
      <w:pPr>
        <w:ind w:firstLine="709"/>
        <w:jc w:val="both"/>
      </w:pPr>
      <w:r>
        <w:t>- реализация государственной политики в области гражданской защиты населения и территорий от чрезвычайных сит</w:t>
      </w:r>
      <w:r>
        <w:t>уаций природного и техногенного характера;</w:t>
      </w:r>
    </w:p>
    <w:p w14:paraId="38B8CD6D" w14:textId="77777777" w:rsidR="0029034E" w:rsidRDefault="00295D28">
      <w:pPr>
        <w:ind w:firstLine="709"/>
        <w:jc w:val="both"/>
      </w:pPr>
      <w:r>
        <w:rPr>
          <w:color w:val="000000"/>
        </w:rPr>
        <w:t>- совершенствование системы профилактических мер, направленных на предотвращение чрезвычайной ситуации, обеспечения пожарной безопасности, а также определения рисков возможных чрезвычайных ситуаций;</w:t>
      </w:r>
    </w:p>
    <w:p w14:paraId="24ADAB36" w14:textId="77777777" w:rsidR="0029034E" w:rsidRDefault="00295D28">
      <w:pPr>
        <w:ind w:firstLine="709"/>
        <w:jc w:val="both"/>
      </w:pPr>
      <w:r>
        <w:rPr>
          <w:color w:val="000000"/>
        </w:rPr>
        <w:t>- повышение от</w:t>
      </w:r>
      <w:r>
        <w:rPr>
          <w:color w:val="000000"/>
        </w:rPr>
        <w:t xml:space="preserve">ветственности </w:t>
      </w:r>
      <w:r>
        <w:t>исполнительных</w:t>
      </w:r>
      <w:r>
        <w:rPr>
          <w:color w:val="FF0000"/>
        </w:rPr>
        <w:t xml:space="preserve"> </w:t>
      </w:r>
      <w:r>
        <w:rPr>
          <w:color w:val="000000"/>
        </w:rPr>
        <w:t xml:space="preserve">органов </w:t>
      </w:r>
      <w:r>
        <w:t>государственной</w:t>
      </w:r>
      <w:r>
        <w:rPr>
          <w:color w:val="000000"/>
        </w:rPr>
        <w:t xml:space="preserve"> власти, расположенных на территории района и органов местного самоуправления за организацию и результаты борьбы с терроризмом и экстремизмом, более полное использование местного потенциала, ресурсов и во</w:t>
      </w:r>
      <w:r>
        <w:rPr>
          <w:color w:val="000000"/>
        </w:rPr>
        <w:t>зможностей;</w:t>
      </w:r>
    </w:p>
    <w:p w14:paraId="358DFD93" w14:textId="77777777" w:rsidR="0029034E" w:rsidRDefault="00295D28">
      <w:pPr>
        <w:ind w:firstLine="709"/>
        <w:jc w:val="both"/>
      </w:pPr>
      <w:r>
        <w:rPr>
          <w:color w:val="000000"/>
        </w:rPr>
        <w:t>- с</w:t>
      </w:r>
      <w:r>
        <w:t>овершенствование систем технической защиты</w:t>
      </w:r>
      <w:r>
        <w:rPr>
          <w:color w:val="000000"/>
        </w:rPr>
        <w:t xml:space="preserve"> критически важных объектов и мест массового скопления людей, которые могут быть избраны террористами в качестве потенциальных </w:t>
      </w:r>
      <w:r>
        <w:t>целей</w:t>
      </w:r>
      <w:r>
        <w:rPr>
          <w:color w:val="000000"/>
        </w:rPr>
        <w:t xml:space="preserve"> преступных посягательств;</w:t>
      </w:r>
    </w:p>
    <w:p w14:paraId="2345CAC5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- укрепление технической оснащенности си</w:t>
      </w:r>
      <w:r>
        <w:rPr>
          <w:color w:val="000000"/>
        </w:rPr>
        <w:t>л, привлекаемых для ликвидации террористических актов и минимизации их последствий;</w:t>
      </w:r>
    </w:p>
    <w:p w14:paraId="47809D4A" w14:textId="77777777" w:rsidR="0029034E" w:rsidRDefault="00295D28">
      <w:pPr>
        <w:ind w:firstLine="709"/>
        <w:jc w:val="center"/>
        <w:rPr>
          <w:color w:val="000000"/>
        </w:rPr>
      </w:pPr>
      <w:r>
        <w:rPr>
          <w:color w:val="000000"/>
        </w:rPr>
        <w:t>- проведение воспитательной, пропагандистской работы с населени</w:t>
      </w:r>
      <w:r>
        <w:rPr>
          <w:color w:val="000000"/>
        </w:rPr>
        <w:t>ем муниципального округа город Шахунья, направленной на предупреждение террористической и экстремистской деятельности, повышение бдительности.</w:t>
      </w:r>
    </w:p>
    <w:p w14:paraId="2C1F02CA" w14:textId="77777777" w:rsidR="0029034E" w:rsidRDefault="0029034E">
      <w:pPr>
        <w:ind w:firstLine="709"/>
        <w:jc w:val="center"/>
        <w:rPr>
          <w:color w:val="000000"/>
        </w:rPr>
      </w:pPr>
    </w:p>
    <w:p w14:paraId="3CBAD03B" w14:textId="77777777" w:rsidR="0029034E" w:rsidRDefault="00295D28">
      <w:pPr>
        <w:ind w:firstLine="709"/>
        <w:jc w:val="center"/>
        <w:rPr>
          <w:color w:val="000000"/>
        </w:rPr>
      </w:pPr>
      <w:r>
        <w:rPr>
          <w:bCs/>
          <w:color w:val="000000"/>
        </w:rPr>
        <w:t>3. Система программных мероприятий</w:t>
      </w:r>
    </w:p>
    <w:p w14:paraId="65D340E5" w14:textId="77777777" w:rsidR="0029034E" w:rsidRDefault="0029034E">
      <w:pPr>
        <w:ind w:firstLine="709"/>
        <w:jc w:val="center"/>
        <w:rPr>
          <w:color w:val="000000"/>
        </w:rPr>
      </w:pPr>
    </w:p>
    <w:p w14:paraId="746D8CBF" w14:textId="77777777" w:rsidR="0029034E" w:rsidRDefault="00295D28">
      <w:pPr>
        <w:ind w:firstLine="709"/>
        <w:jc w:val="both"/>
      </w:pPr>
      <w:r>
        <w:rPr>
          <w:color w:val="000000"/>
        </w:rPr>
        <w:t>Подпрограмма включает мероприятия по приоритетным направлениям в сфере обесп</w:t>
      </w:r>
      <w:r>
        <w:rPr>
          <w:color w:val="000000"/>
        </w:rPr>
        <w:t>ечения гражданской защиты</w:t>
      </w:r>
      <w:r>
        <w:t>:</w:t>
      </w:r>
    </w:p>
    <w:p w14:paraId="29BD6962" w14:textId="77777777" w:rsidR="0029034E" w:rsidRDefault="00295D28">
      <w:pPr>
        <w:ind w:firstLine="709"/>
        <w:jc w:val="both"/>
      </w:pPr>
      <w:r>
        <w:t>- организационные мероприятия;</w:t>
      </w:r>
    </w:p>
    <w:p w14:paraId="6280A0F4" w14:textId="77777777" w:rsidR="0029034E" w:rsidRDefault="00295D28">
      <w:pPr>
        <w:ind w:firstLine="709"/>
        <w:jc w:val="both"/>
      </w:pPr>
      <w:r>
        <w:lastRenderedPageBreak/>
        <w:t>- профилактические мероприятия.</w:t>
      </w:r>
    </w:p>
    <w:p w14:paraId="7BAB8DFF" w14:textId="77777777" w:rsidR="0029034E" w:rsidRDefault="00295D28">
      <w:pPr>
        <w:ind w:firstLine="709"/>
        <w:jc w:val="both"/>
      </w:pPr>
      <w:r>
        <w:t>Информация о конкретных программных мероприятиях, необходимых для реализации данных приоритетных направлений, приведена в приложении к Программе.</w:t>
      </w:r>
    </w:p>
    <w:p w14:paraId="7F737C46" w14:textId="77777777" w:rsidR="0029034E" w:rsidRDefault="00295D28">
      <w:pPr>
        <w:jc w:val="center"/>
      </w:pPr>
      <w:r>
        <w:rPr>
          <w:bCs/>
        </w:rPr>
        <w:t>3.1. Организационные</w:t>
      </w:r>
      <w:r>
        <w:rPr>
          <w:bCs/>
        </w:rPr>
        <w:t xml:space="preserve"> мероприятия</w:t>
      </w:r>
    </w:p>
    <w:p w14:paraId="0C738763" w14:textId="77777777" w:rsidR="0029034E" w:rsidRDefault="0029034E">
      <w:pPr>
        <w:jc w:val="center"/>
      </w:pPr>
    </w:p>
    <w:p w14:paraId="471DA17A" w14:textId="77777777" w:rsidR="0029034E" w:rsidRDefault="00295D28">
      <w:pPr>
        <w:tabs>
          <w:tab w:val="left" w:pos="720"/>
          <w:tab w:val="left" w:pos="900"/>
        </w:tabs>
        <w:ind w:firstLine="709"/>
        <w:jc w:val="both"/>
      </w:pPr>
      <w:r>
        <w:t>В целях реализации данного направления Подпрограммы будут организованы и осуществлены:</w:t>
      </w:r>
    </w:p>
    <w:p w14:paraId="56C8AE38" w14:textId="77777777" w:rsidR="0029034E" w:rsidRDefault="00295D28">
      <w:pPr>
        <w:ind w:firstLine="709"/>
        <w:jc w:val="both"/>
      </w:pPr>
      <w:r>
        <w:t>- комплексные проверки в поселениях муниципального округа город Шахунья Нижегородской области эффективности принимаемых мер, выполнения федерального и обла</w:t>
      </w:r>
      <w:r>
        <w:t>стного законодательства в сфере предупреждения возникновения чрезвычайных ситуаций;</w:t>
      </w:r>
    </w:p>
    <w:p w14:paraId="6BD07F92" w14:textId="77777777" w:rsidR="0029034E" w:rsidRDefault="00295D28">
      <w:pPr>
        <w:ind w:firstLine="709"/>
        <w:jc w:val="both"/>
      </w:pPr>
      <w:r>
        <w:t>- межведомственные профилактические целевые мероприятия по недопущению: возникновения «ЧС» на потенциально-опасных объектах и объектах жизнеобеспечения; расчета возможных р</w:t>
      </w:r>
      <w:r>
        <w:t>исков связанных с возникновением чрезвычайных ситуаций природного и техногенного характера;</w:t>
      </w:r>
    </w:p>
    <w:p w14:paraId="38BAED17" w14:textId="77777777" w:rsidR="0029034E" w:rsidRDefault="00295D28">
      <w:pPr>
        <w:ind w:firstLine="709"/>
        <w:jc w:val="both"/>
      </w:pPr>
      <w:r>
        <w:t>- проверки состояния технической защищенности потенциально опасных объектов;</w:t>
      </w:r>
    </w:p>
    <w:p w14:paraId="7626584E" w14:textId="77777777" w:rsidR="0029034E" w:rsidRDefault="00295D28">
      <w:pPr>
        <w:ind w:firstLine="709"/>
        <w:jc w:val="both"/>
      </w:pPr>
      <w:r>
        <w:t>- издание методических рекомендаций и памяток по профилактическим мерам, а также действ</w:t>
      </w:r>
      <w:r>
        <w:t>иям при возникновении чрезвычайных ситуаций;</w:t>
      </w:r>
    </w:p>
    <w:p w14:paraId="38169715" w14:textId="77777777" w:rsidR="0029034E" w:rsidRDefault="00295D28">
      <w:pPr>
        <w:ind w:firstLine="709"/>
        <w:jc w:val="both"/>
      </w:pPr>
      <w:r>
        <w:t>- меры по распространению на телевидении, в средствах массовой информации материалов, направленных на обучение населения профилактическим мерам, а также действиям в случае возникновения «ЧС» природного и техноге</w:t>
      </w:r>
      <w:r>
        <w:t>нного характера;</w:t>
      </w:r>
    </w:p>
    <w:p w14:paraId="55AEC616" w14:textId="77777777" w:rsidR="0029034E" w:rsidRDefault="0029034E">
      <w:pPr>
        <w:ind w:firstLine="709"/>
        <w:jc w:val="both"/>
      </w:pPr>
    </w:p>
    <w:p w14:paraId="2CF22272" w14:textId="77777777" w:rsidR="0029034E" w:rsidRDefault="00295D28">
      <w:pPr>
        <w:jc w:val="center"/>
      </w:pPr>
      <w:r>
        <w:rPr>
          <w:bCs/>
        </w:rPr>
        <w:t>3.2. Профилактические мероприятия</w:t>
      </w:r>
    </w:p>
    <w:p w14:paraId="60202AD5" w14:textId="77777777" w:rsidR="0029034E" w:rsidRDefault="0029034E">
      <w:pPr>
        <w:jc w:val="center"/>
      </w:pPr>
    </w:p>
    <w:p w14:paraId="4D1808CA" w14:textId="77777777" w:rsidR="0029034E" w:rsidRDefault="00295D28">
      <w:pPr>
        <w:ind w:firstLine="709"/>
        <w:jc w:val="both"/>
      </w:pPr>
      <w:r>
        <w:t>В целях реализации данного направления будут реализованы следующие мероприятия:</w:t>
      </w:r>
    </w:p>
    <w:p w14:paraId="2E161E4D" w14:textId="77777777" w:rsidR="0029034E" w:rsidRDefault="00295D28">
      <w:pPr>
        <w:ind w:firstLine="709"/>
        <w:jc w:val="both"/>
      </w:pPr>
      <w:r>
        <w:t>-</w:t>
      </w:r>
      <w:r>
        <w:t xml:space="preserve"> осуществление комплекса мер, направленных на усиление безопасности населения и территорий муниципального округа;</w:t>
      </w:r>
    </w:p>
    <w:p w14:paraId="21953F8C" w14:textId="77777777" w:rsidR="0029034E" w:rsidRDefault="00295D28">
      <w:pPr>
        <w:ind w:firstLine="709"/>
        <w:jc w:val="both"/>
      </w:pPr>
      <w:r>
        <w:t>- проведение семинаров с руководителями учебных, дошкольных и лечебных учреждений по вопросам организации системы гражданской защиты населения</w:t>
      </w:r>
      <w:r>
        <w:t xml:space="preserve"> и территорий;</w:t>
      </w:r>
    </w:p>
    <w:p w14:paraId="75B3B3F3" w14:textId="77777777" w:rsidR="0029034E" w:rsidRDefault="00295D28">
      <w:pPr>
        <w:tabs>
          <w:tab w:val="left" w:pos="720"/>
        </w:tabs>
        <w:ind w:firstLine="709"/>
        <w:jc w:val="both"/>
      </w:pPr>
      <w:r>
        <w:t>- усовершенствование мер, направленных на профилактику и обеспечение пожарной безопасности на объектах жизнеобеспечения и объектах промышленного сектора муниципального округа;</w:t>
      </w:r>
    </w:p>
    <w:p w14:paraId="0A0B662B" w14:textId="77777777" w:rsidR="0029034E" w:rsidRDefault="00295D28">
      <w:pPr>
        <w:tabs>
          <w:tab w:val="left" w:pos="720"/>
        </w:tabs>
        <w:ind w:firstLine="709"/>
        <w:jc w:val="both"/>
      </w:pPr>
      <w:r>
        <w:t>- проведение совместных учений и тренировок по проверке готовности сил и средств, задействованных в мероприятиях по ликвидации последствий «ЧС» на объектах социальной инфраструктуры;</w:t>
      </w:r>
    </w:p>
    <w:p w14:paraId="725B40E2" w14:textId="77777777" w:rsidR="0029034E" w:rsidRDefault="00295D28">
      <w:pPr>
        <w:ind w:firstLine="709"/>
        <w:jc w:val="both"/>
      </w:pPr>
      <w:r>
        <w:t>- совершенствование системы оповещения населения об угрозах возникновения</w:t>
      </w:r>
      <w:r>
        <w:t xml:space="preserve"> и возникновении чрезвычайных ситуаций природного и техногенного характера.</w:t>
      </w:r>
    </w:p>
    <w:p w14:paraId="31D4FFF6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4. Обоснование ресурсного обеспечения Подпрограммы</w:t>
      </w:r>
    </w:p>
    <w:p w14:paraId="536C3C89" w14:textId="77777777" w:rsidR="0029034E" w:rsidRDefault="0029034E">
      <w:pPr>
        <w:jc w:val="center"/>
        <w:rPr>
          <w:color w:val="000000"/>
        </w:rPr>
      </w:pPr>
    </w:p>
    <w:p w14:paraId="7A5B2823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Программа рассчитана на период 2026-2028 годы, реализуется за счет средств бюджета муниципального округа город Шахунья Нижегород</w:t>
      </w:r>
      <w:r>
        <w:rPr>
          <w:color w:val="000000"/>
        </w:rPr>
        <w:t>ской области.</w:t>
      </w:r>
    </w:p>
    <w:p w14:paraId="161FB4CA" w14:textId="77777777" w:rsidR="0029034E" w:rsidRDefault="00295D28">
      <w:pPr>
        <w:jc w:val="center"/>
        <w:rPr>
          <w:color w:val="000000"/>
        </w:rPr>
      </w:pPr>
      <w:r>
        <w:rPr>
          <w:bCs/>
          <w:color w:val="000000"/>
        </w:rPr>
        <w:t>5. Механизм реализации Подпрограммы</w:t>
      </w:r>
    </w:p>
    <w:p w14:paraId="5967566A" w14:textId="77777777" w:rsidR="0029034E" w:rsidRDefault="0029034E">
      <w:pPr>
        <w:jc w:val="center"/>
        <w:rPr>
          <w:color w:val="000000"/>
        </w:rPr>
      </w:pPr>
    </w:p>
    <w:p w14:paraId="6C6B00B7" w14:textId="77777777" w:rsidR="0029034E" w:rsidRDefault="00295D28">
      <w:pPr>
        <w:ind w:firstLine="709"/>
        <w:jc w:val="both"/>
        <w:rPr>
          <w:color w:val="000000"/>
        </w:rPr>
      </w:pPr>
      <w:r>
        <w:rPr>
          <w:color w:val="000000"/>
        </w:rPr>
        <w:t>Распорядителем финансовых средств является администрация муниципального округа город Шахунья Нижегородской области.</w:t>
      </w:r>
    </w:p>
    <w:p w14:paraId="60074F02" w14:textId="77777777" w:rsidR="0029034E" w:rsidRDefault="00295D28">
      <w:pPr>
        <w:ind w:firstLine="709"/>
        <w:jc w:val="both"/>
      </w:pPr>
      <w:r>
        <w:t>Контроль за выполнением Программы осуществляет сектор ГО и ЧС администрации муниципальног</w:t>
      </w:r>
      <w:r>
        <w:t>о округа город Шахунья Нижегородской области.</w:t>
      </w:r>
    </w:p>
    <w:p w14:paraId="136EFA89" w14:textId="77777777" w:rsidR="0029034E" w:rsidRDefault="00295D28">
      <w:pPr>
        <w:ind w:firstLine="709"/>
        <w:jc w:val="both"/>
      </w:pPr>
      <w:r>
        <w:lastRenderedPageBreak/>
        <w:t>При отсутствии</w:t>
      </w:r>
      <w:r>
        <w:rPr>
          <w:color w:val="000000"/>
        </w:rPr>
        <w:t xml:space="preserve"> финансирования мероприятий Программы заказчик и исполнители вносят предложения об изменении сроков их реализации либо снятии их с контроля.</w:t>
      </w:r>
    </w:p>
    <w:p w14:paraId="238E2872" w14:textId="77777777" w:rsidR="0029034E" w:rsidRDefault="00295D28">
      <w:pPr>
        <w:ind w:firstLine="709"/>
        <w:jc w:val="both"/>
      </w:pPr>
      <w:r>
        <w:rPr>
          <w:color w:val="000000"/>
        </w:rPr>
        <w:t>Участники Программы, ответственные за выполнение меропр</w:t>
      </w:r>
      <w:r>
        <w:rPr>
          <w:color w:val="000000"/>
        </w:rPr>
        <w:t>иятий, представляют в антитеррористическую комиссию муниципального округа город Шахунья Нижегородской области информацию о ходе выполнения мероприятий Программы по итогам квартала (нарастающим итогом с начала года) в срок до 5 числа месяца, следующего за о</w:t>
      </w:r>
      <w:r>
        <w:rPr>
          <w:color w:val="000000"/>
        </w:rPr>
        <w:t>тчетным периодом.</w:t>
      </w:r>
    </w:p>
    <w:p w14:paraId="1FB26C9E" w14:textId="77777777" w:rsidR="0029034E" w:rsidRDefault="00295D28">
      <w:pPr>
        <w:ind w:firstLine="709"/>
        <w:jc w:val="both"/>
      </w:pPr>
      <w:r>
        <w:rPr>
          <w:color w:val="000000"/>
        </w:rPr>
        <w:t xml:space="preserve">Ход и результаты </w:t>
      </w:r>
      <w:r>
        <w:t xml:space="preserve">выполнения мероприятий Программы </w:t>
      </w:r>
      <w:r>
        <w:rPr>
          <w:color w:val="000000"/>
        </w:rPr>
        <w:t>могут быть освещены в средствах массовой информации, рассмотрены на заседаниях антитеррористической комиссии муниципального округа город Шахунья  Нижегородской области.</w:t>
      </w:r>
    </w:p>
    <w:p w14:paraId="1AFD9CA7" w14:textId="77777777" w:rsidR="0029034E" w:rsidRDefault="00295D28">
      <w:pPr>
        <w:jc w:val="center"/>
        <w:rPr>
          <w:bCs/>
        </w:rPr>
      </w:pPr>
      <w:r>
        <w:rPr>
          <w:bCs/>
        </w:rPr>
        <w:t>6.</w:t>
      </w:r>
      <w:r>
        <w:rPr>
          <w:bCs/>
          <w:color w:val="99CC00"/>
        </w:rPr>
        <w:t xml:space="preserve"> </w:t>
      </w:r>
      <w:r>
        <w:rPr>
          <w:bCs/>
        </w:rPr>
        <w:t>Оценка социально</w:t>
      </w:r>
      <w:r>
        <w:rPr>
          <w:bCs/>
        </w:rPr>
        <w:t>-экономической и иной эффективности реализации Программы</w:t>
      </w:r>
    </w:p>
    <w:p w14:paraId="0E6F6F70" w14:textId="77777777" w:rsidR="0029034E" w:rsidRDefault="00295D28">
      <w:pPr>
        <w:ind w:firstLine="567"/>
        <w:jc w:val="both"/>
      </w:pPr>
      <w:r>
        <w:t>В результате реализации мероприятий Подпрограммы:</w:t>
      </w:r>
    </w:p>
    <w:p w14:paraId="6412DB13" w14:textId="77777777" w:rsidR="0029034E" w:rsidRDefault="00295D28">
      <w:pPr>
        <w:ind w:firstLine="567"/>
        <w:jc w:val="both"/>
      </w:pPr>
      <w:r>
        <w:t>- улучшится социальная защищенность общества и технической укрепленности организаций и предприятий в случае возникновения чрезвычайной ситуации;</w:t>
      </w:r>
    </w:p>
    <w:p w14:paraId="426B5B5E" w14:textId="77777777" w:rsidR="0029034E" w:rsidRDefault="00295D28">
      <w:pPr>
        <w:ind w:firstLine="567"/>
        <w:jc w:val="both"/>
      </w:pPr>
      <w:r>
        <w:t>- бу</w:t>
      </w:r>
      <w:r>
        <w:t>дет обеспечена готовность сил и средств к ликвидации последствий «ЧС» и минимизации их последствий;</w:t>
      </w:r>
    </w:p>
    <w:p w14:paraId="2B9CFB78" w14:textId="77777777" w:rsidR="0029034E" w:rsidRDefault="0029034E">
      <w:pPr>
        <w:keepNext/>
        <w:outlineLvl w:val="1"/>
        <w:rPr>
          <w:bCs/>
          <w:iCs/>
          <w:color w:val="262626"/>
        </w:rPr>
      </w:pPr>
    </w:p>
    <w:p w14:paraId="4067E7A9" w14:textId="77777777" w:rsidR="0029034E" w:rsidRDefault="00295D28">
      <w:pPr>
        <w:keepNext/>
        <w:ind w:right="567"/>
        <w:jc w:val="center"/>
        <w:outlineLvl w:val="1"/>
        <w:rPr>
          <w:bCs/>
          <w:iCs/>
          <w:color w:val="262626"/>
        </w:rPr>
      </w:pPr>
      <w:r>
        <w:rPr>
          <w:bCs/>
          <w:iCs/>
          <w:color w:val="262626"/>
        </w:rPr>
        <w:t>Таблица 3. Перечень основных мероприятий подпрограммы 3</w:t>
      </w:r>
    </w:p>
    <w:p w14:paraId="6D2F19A8" w14:textId="77777777" w:rsidR="0029034E" w:rsidRDefault="00295D28">
      <w:pPr>
        <w:ind w:right="567"/>
        <w:jc w:val="center"/>
      </w:pPr>
      <w:r>
        <w:t>«Мероприятия по обеспечению гражданской защиты населения и территорий муниципального округа город Ш</w:t>
      </w:r>
      <w:r>
        <w:t>ахунья Нижегородской области»</w:t>
      </w:r>
    </w:p>
    <w:p w14:paraId="42F82503" w14:textId="77777777" w:rsidR="0029034E" w:rsidRDefault="0029034E">
      <w:pPr>
        <w:jc w:val="center"/>
        <w:rPr>
          <w:b/>
          <w:color w:val="000000"/>
        </w:rPr>
      </w:pPr>
    </w:p>
    <w:tbl>
      <w:tblPr>
        <w:tblW w:w="15044" w:type="dxa"/>
        <w:tblLayout w:type="fixed"/>
        <w:tblLook w:val="04A0" w:firstRow="1" w:lastRow="0" w:firstColumn="1" w:lastColumn="0" w:noHBand="0" w:noVBand="1"/>
      </w:tblPr>
      <w:tblGrid>
        <w:gridCol w:w="690"/>
        <w:gridCol w:w="4207"/>
        <w:gridCol w:w="1096"/>
        <w:gridCol w:w="1275"/>
        <w:gridCol w:w="2083"/>
        <w:gridCol w:w="1559"/>
        <w:gridCol w:w="1418"/>
        <w:gridCol w:w="1286"/>
        <w:gridCol w:w="1421"/>
        <w:gridCol w:w="9"/>
      </w:tblGrid>
      <w:tr w:rsidR="0029034E" w14:paraId="4FF17079" w14:textId="77777777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BBF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2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687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0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A19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Категория расходов (кап. вложения, НИОКР и прочие расходы)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BBF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20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406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5693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C6C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 в разбивке по годам</w:t>
            </w:r>
          </w:p>
        </w:tc>
      </w:tr>
      <w:tr w:rsidR="0029034E" w14:paraId="713E42FF" w14:textId="77777777">
        <w:trPr>
          <w:gridAfter w:val="1"/>
          <w:wAfter w:w="9" w:type="dxa"/>
          <w:trHeight w:val="300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A400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903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079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213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F9A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9034E" w14:paraId="34F47F07" w14:textId="77777777">
        <w:trPr>
          <w:trHeight w:val="300"/>
        </w:trPr>
        <w:tc>
          <w:tcPr>
            <w:tcW w:w="150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2DD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b/>
                <w:bCs/>
                <w:color w:val="000000"/>
                <w:sz w:val="20"/>
                <w:szCs w:val="20"/>
              </w:rPr>
              <w:t>Организационные мероприятия</w:t>
            </w:r>
          </w:p>
        </w:tc>
      </w:tr>
      <w:tr w:rsidR="0029034E" w14:paraId="2FFA421C" w14:textId="77777777">
        <w:trPr>
          <w:gridAfter w:val="1"/>
          <w:wAfter w:w="9" w:type="dxa"/>
          <w:trHeight w:val="1035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F50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E973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C28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C35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915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Сектор ГО и ЧС администрации м.о.г. Шахунья, члены эвакоприемной комиссии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862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9004000,00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68C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9004000,00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757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9004000,00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11E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27012000,00</w:t>
            </w:r>
          </w:p>
        </w:tc>
      </w:tr>
      <w:tr w:rsidR="0029034E" w14:paraId="37ADF1C8" w14:textId="77777777">
        <w:trPr>
          <w:gridAfter w:val="1"/>
          <w:wAfter w:w="9" w:type="dxa"/>
          <w:trHeight w:val="982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E8A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A57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дежурно – диспетчерской службы по вопросам жилищно-коммунального хозяйства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571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E22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A38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67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D1F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CEC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338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2689D095" w14:textId="77777777">
        <w:trPr>
          <w:gridAfter w:val="1"/>
          <w:wAfter w:w="9" w:type="dxa"/>
          <w:trHeight w:val="273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50D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F62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жилых помещений для предоставления гражданам, утративших жилые помещения в результате пожара.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380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E956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7A1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67E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11156900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6D6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4057000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CEE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0AE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15213900,00</w:t>
            </w:r>
          </w:p>
        </w:tc>
      </w:tr>
      <w:tr w:rsidR="0029034E" w14:paraId="1F970532" w14:textId="77777777">
        <w:trPr>
          <w:gridAfter w:val="1"/>
          <w:wAfter w:w="9" w:type="dxa"/>
          <w:trHeight w:val="1006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BD9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456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оказания материальной помощи гражданам, находящимся в трудной жизненной ситуации, в виде денежных средств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BB23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206E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F96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84E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BE9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3A6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B7A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900000,00</w:t>
            </w:r>
          </w:p>
        </w:tc>
      </w:tr>
      <w:tr w:rsidR="0029034E" w14:paraId="555EA856" w14:textId="77777777">
        <w:trPr>
          <w:gridAfter w:val="1"/>
          <w:wAfter w:w="9" w:type="dxa"/>
          <w:trHeight w:val="1119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07E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563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приведению в рабочее состояние имеющихся ЗС ГО, поддержания их в готовности к использованию по предназначению.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A7F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571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364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8C2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654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20D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E65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581B2C63" w14:textId="77777777">
        <w:trPr>
          <w:gridAfter w:val="1"/>
          <w:wAfter w:w="9" w:type="dxa"/>
          <w:trHeight w:val="860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CF3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96D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1089-52 по адресу Нижегородская область, г. Шахунья, ул. Революционная, д. 24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A29A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C86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3AA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1DD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AC3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E39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073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370FC03F" w14:textId="77777777">
        <w:trPr>
          <w:gridAfter w:val="1"/>
          <w:wAfter w:w="9" w:type="dxa"/>
          <w:trHeight w:val="972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B68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1.5.2.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DD0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1091-52 по адресу Нижегородская область, г. Шахунья, ул. Чапаева, д. 1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ADFC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539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C1A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AA5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857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6F5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FE1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73F0310E" w14:textId="77777777">
        <w:trPr>
          <w:gridAfter w:val="1"/>
          <w:wAfter w:w="9" w:type="dxa"/>
          <w:trHeight w:val="858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043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1.5.3.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3E7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1095-52 по адресу Нижегородская область, г.о.г. Шахунья, с. Б. Широкое,ул. Широковская, д. 8Б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4E81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5F7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1F5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0E8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BE5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F34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1B2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714606E6" w14:textId="77777777">
        <w:trPr>
          <w:gridAfter w:val="1"/>
          <w:wAfter w:w="9" w:type="dxa"/>
          <w:trHeight w:val="914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E56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1.5.4.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F82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1096-52 по адресу Нижегородская область, г. Шахунья, ул. Коммунистическая, д. 163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E829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3281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4EE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340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E68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8C8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F05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35CB302E" w14:textId="77777777">
        <w:trPr>
          <w:gridAfter w:val="1"/>
          <w:wAfter w:w="9" w:type="dxa"/>
          <w:trHeight w:val="828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9D9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1.5.5.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836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1360-52 по адресу Нижегородская область, г.о.г. Шахунья, п. Сява, ул. Просвещения, д. 12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95DA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B61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9D4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138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8D2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840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355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23C50393" w14:textId="77777777">
        <w:trPr>
          <w:gridAfter w:val="1"/>
          <w:wAfter w:w="9" w:type="dxa"/>
          <w:trHeight w:val="840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20B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1.5.6.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E0D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1364-52 по адресу Нижегородская область, г.о.г. Шахунья, д. Красногор, ул. Центральная, д. 9А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ACC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56D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678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3FD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477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8B3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F28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38CFF707" w14:textId="77777777">
        <w:trPr>
          <w:gridAfter w:val="1"/>
          <w:wAfter w:w="9" w:type="dxa"/>
          <w:trHeight w:val="910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E78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1.5.7.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310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ЗС ГО с инвент</w:t>
            </w:r>
            <w:r>
              <w:rPr>
                <w:color w:val="000000"/>
                <w:sz w:val="20"/>
                <w:szCs w:val="20"/>
              </w:rPr>
              <w:t>арным номеров 1365-52 по адресу Нижегородская область, г.о.г. Шахунья, с. Черное, ул. Октябрьская, д. 18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FDF0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A799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500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064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43E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EA9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04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33CED23F" w14:textId="77777777">
        <w:trPr>
          <w:gridAfter w:val="1"/>
          <w:wAfter w:w="9" w:type="dxa"/>
          <w:trHeight w:val="849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957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F2D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резерва (запаса) материальных ресурсов для ликвидации ЧС и в целях ГО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D83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226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79C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9A6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B2A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F06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BF0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450000,00</w:t>
            </w:r>
          </w:p>
        </w:tc>
      </w:tr>
      <w:tr w:rsidR="0029034E" w14:paraId="63226E32" w14:textId="77777777">
        <w:trPr>
          <w:gridAfter w:val="1"/>
          <w:wAfter w:w="9" w:type="dxa"/>
          <w:trHeight w:val="691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93E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D6A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Обучение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181D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0101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4F7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Сектор ГО и ЧС администрации м.о.г. Шахунья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5D3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6CB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58A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1D5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450000,00</w:t>
            </w:r>
          </w:p>
        </w:tc>
      </w:tr>
      <w:tr w:rsidR="0029034E" w14:paraId="2B5B43A1" w14:textId="77777777">
        <w:trPr>
          <w:gridAfter w:val="1"/>
          <w:wAfter w:w="9" w:type="dxa"/>
          <w:trHeight w:val="300"/>
        </w:trPr>
        <w:tc>
          <w:tcPr>
            <w:tcW w:w="69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6635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C443" w14:textId="77777777" w:rsidR="0029034E" w:rsidRDefault="00295D2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2357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BB1E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20C7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329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20 760 900,00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521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13 661 000,00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E60D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9604000,00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731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44 025 900,00</w:t>
            </w:r>
          </w:p>
        </w:tc>
      </w:tr>
      <w:tr w:rsidR="0029034E" w14:paraId="1D09A914" w14:textId="77777777">
        <w:trPr>
          <w:gridAfter w:val="1"/>
          <w:wAfter w:w="9" w:type="dxa"/>
          <w:trHeight w:val="510"/>
        </w:trPr>
        <w:tc>
          <w:tcPr>
            <w:tcW w:w="7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4962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22E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т.ч. за счет средств местного бюджета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936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10 516 200,00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3CC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13 661 000,00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532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9 604 000,00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3BB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33 781 200,00</w:t>
            </w:r>
          </w:p>
        </w:tc>
      </w:tr>
      <w:tr w:rsidR="0029034E" w14:paraId="13D86C30" w14:textId="77777777">
        <w:trPr>
          <w:gridAfter w:val="1"/>
          <w:wAfter w:w="9" w:type="dxa"/>
          <w:trHeight w:val="300"/>
        </w:trPr>
        <w:tc>
          <w:tcPr>
            <w:tcW w:w="7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2B73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A3A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404C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10 244 700,00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87A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64F0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143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10 244 700,00</w:t>
            </w:r>
          </w:p>
        </w:tc>
      </w:tr>
      <w:tr w:rsidR="0029034E" w14:paraId="4A84E31D" w14:textId="77777777">
        <w:trPr>
          <w:gridAfter w:val="1"/>
          <w:wAfter w:w="9" w:type="dxa"/>
          <w:trHeight w:val="300"/>
        </w:trPr>
        <w:tc>
          <w:tcPr>
            <w:tcW w:w="7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22DC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3F5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E7C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20 760 900,00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D57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13 661 000,00</w:t>
            </w:r>
          </w:p>
        </w:tc>
        <w:tc>
          <w:tcPr>
            <w:tcW w:w="12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335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9 604 000,00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113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44 025 900,00</w:t>
            </w:r>
          </w:p>
        </w:tc>
      </w:tr>
    </w:tbl>
    <w:p w14:paraId="6709A69A" w14:textId="77777777" w:rsidR="0029034E" w:rsidRDefault="0029034E">
      <w:pPr>
        <w:jc w:val="center"/>
        <w:rPr>
          <w:sz w:val="26"/>
          <w:szCs w:val="26"/>
        </w:rPr>
      </w:pPr>
    </w:p>
    <w:p w14:paraId="78493E54" w14:textId="77777777" w:rsidR="0029034E" w:rsidRDefault="0029034E">
      <w:pPr>
        <w:jc w:val="center"/>
        <w:rPr>
          <w:sz w:val="26"/>
          <w:szCs w:val="26"/>
        </w:rPr>
      </w:pPr>
    </w:p>
    <w:p w14:paraId="2CE91B4C" w14:textId="77777777" w:rsidR="0029034E" w:rsidRDefault="00295D28">
      <w:pPr>
        <w:jc w:val="center"/>
        <w:rPr>
          <w:b/>
        </w:rPr>
      </w:pPr>
      <w:r>
        <w:rPr>
          <w:b/>
          <w:bCs/>
          <w:color w:val="000000"/>
        </w:rPr>
        <w:t xml:space="preserve">Паспорт </w:t>
      </w:r>
      <w:r>
        <w:rPr>
          <w:b/>
        </w:rPr>
        <w:t>подпрограммы 4</w:t>
      </w:r>
    </w:p>
    <w:p w14:paraId="05C8F2FA" w14:textId="77777777" w:rsidR="0029034E" w:rsidRDefault="00295D28">
      <w:pPr>
        <w:widowControl w:val="0"/>
        <w:ind w:right="-454"/>
        <w:jc w:val="center"/>
        <w:outlineLvl w:val="2"/>
        <w:rPr>
          <w:b/>
          <w:bCs/>
        </w:rPr>
      </w:pPr>
      <w:r>
        <w:rPr>
          <w:b/>
          <w:bCs/>
        </w:rPr>
        <w:t>«Построение и развитие аппаратно-программного комплекса «Безопасный город»</w:t>
      </w:r>
    </w:p>
    <w:p w14:paraId="091E156C" w14:textId="77777777" w:rsidR="0029034E" w:rsidRDefault="0029034E">
      <w:pPr>
        <w:jc w:val="center"/>
        <w:rPr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7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11624"/>
      </w:tblGrid>
      <w:tr w:rsidR="0029034E" w14:paraId="7FBBB41F" w14:textId="77777777">
        <w:trPr>
          <w:trHeight w:val="771"/>
        </w:trPr>
        <w:tc>
          <w:tcPr>
            <w:tcW w:w="3539" w:type="dxa"/>
          </w:tcPr>
          <w:p w14:paraId="62289757" w14:textId="77777777" w:rsidR="0029034E" w:rsidRDefault="00295D28">
            <w:pPr>
              <w:jc w:val="both"/>
              <w:rPr>
                <w:color w:val="000000"/>
              </w:rPr>
            </w:pPr>
            <w:r>
              <w:t>Наименование подпрограммы</w:t>
            </w:r>
          </w:p>
        </w:tc>
        <w:tc>
          <w:tcPr>
            <w:tcW w:w="11624" w:type="dxa"/>
          </w:tcPr>
          <w:p w14:paraId="4A42CCE8" w14:textId="77777777" w:rsidR="0029034E" w:rsidRDefault="00295D28">
            <w:pPr>
              <w:jc w:val="both"/>
              <w:rPr>
                <w:color w:val="000000"/>
              </w:rPr>
            </w:pPr>
            <w:r>
              <w:t>«</w:t>
            </w:r>
            <w:r>
              <w:rPr>
                <w:color w:val="000000"/>
              </w:rPr>
              <w:t>«Построение и развитие аппаратно-программного комплекса «Безопасный город»</w:t>
            </w:r>
            <w:r>
              <w:t>» (далее – Подпрограмма)</w:t>
            </w:r>
          </w:p>
        </w:tc>
      </w:tr>
      <w:tr w:rsidR="0029034E" w14:paraId="51F9C5BA" w14:textId="77777777">
        <w:trPr>
          <w:trHeight w:val="607"/>
        </w:trPr>
        <w:tc>
          <w:tcPr>
            <w:tcW w:w="3539" w:type="dxa"/>
          </w:tcPr>
          <w:p w14:paraId="5EFA1347" w14:textId="77777777" w:rsidR="0029034E" w:rsidRDefault="00295D28">
            <w:pPr>
              <w:widowControl w:val="0"/>
              <w:jc w:val="both"/>
            </w:pPr>
            <w:r>
              <w:t>Муниципальный заказчик – координатор Подпрограммы</w:t>
            </w:r>
          </w:p>
        </w:tc>
        <w:tc>
          <w:tcPr>
            <w:tcW w:w="11624" w:type="dxa"/>
          </w:tcPr>
          <w:p w14:paraId="3AC27B1C" w14:textId="77777777" w:rsidR="0029034E" w:rsidRDefault="00295D28">
            <w:pPr>
              <w:tabs>
                <w:tab w:val="num" w:pos="1788"/>
              </w:tabs>
              <w:jc w:val="both"/>
            </w:pPr>
            <w:r>
              <w:t>Администрация муниципального округа город Шахунья Нижегородской области (Сектор ГО и ЧС администрации муниципального округа город Шахунья Нижегородской области).</w:t>
            </w:r>
          </w:p>
        </w:tc>
      </w:tr>
      <w:tr w:rsidR="0029034E" w14:paraId="294207A8" w14:textId="77777777">
        <w:trPr>
          <w:trHeight w:val="559"/>
        </w:trPr>
        <w:tc>
          <w:tcPr>
            <w:tcW w:w="3539" w:type="dxa"/>
          </w:tcPr>
          <w:p w14:paraId="76234144" w14:textId="77777777" w:rsidR="0029034E" w:rsidRDefault="00295D28">
            <w:pPr>
              <w:jc w:val="both"/>
              <w:rPr>
                <w:color w:val="000000"/>
              </w:rPr>
            </w:pPr>
            <w:r>
              <w:t>Соисполнители Подпрограммы</w:t>
            </w:r>
          </w:p>
        </w:tc>
        <w:tc>
          <w:tcPr>
            <w:tcW w:w="11624" w:type="dxa"/>
          </w:tcPr>
          <w:p w14:paraId="418BBF98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муниципального округа город Шахунья, ЕДДС администрации муниципального округа город Шахунья Нижегородской области, МАУ «Благоустройство»</w:t>
            </w:r>
          </w:p>
        </w:tc>
      </w:tr>
      <w:tr w:rsidR="0029034E" w14:paraId="624F11A0" w14:textId="77777777">
        <w:trPr>
          <w:trHeight w:val="549"/>
        </w:trPr>
        <w:tc>
          <w:tcPr>
            <w:tcW w:w="3539" w:type="dxa"/>
          </w:tcPr>
          <w:p w14:paraId="652C7EE9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Цели и задачи Подпрограммы</w:t>
            </w:r>
          </w:p>
        </w:tc>
        <w:tc>
          <w:tcPr>
            <w:tcW w:w="11624" w:type="dxa"/>
          </w:tcPr>
          <w:p w14:paraId="770DAA66" w14:textId="77777777" w:rsidR="0029034E" w:rsidRDefault="00295D28">
            <w:pPr>
              <w:jc w:val="both"/>
            </w:pPr>
            <w:r>
              <w:t>Целью подпрограммы является развитие аппаратно-про</w:t>
            </w:r>
            <w:r>
              <w:t>мышленного комплекса «Безопасный город», включающего в себя систему оповещения населения и видеонаблюдение в общественных пространствах.</w:t>
            </w:r>
          </w:p>
        </w:tc>
      </w:tr>
      <w:tr w:rsidR="0029034E" w14:paraId="7A40A51F" w14:textId="77777777">
        <w:trPr>
          <w:trHeight w:val="621"/>
        </w:trPr>
        <w:tc>
          <w:tcPr>
            <w:tcW w:w="3539" w:type="dxa"/>
          </w:tcPr>
          <w:p w14:paraId="0E6409A9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 реализации Подпрограммы</w:t>
            </w:r>
          </w:p>
        </w:tc>
        <w:tc>
          <w:tcPr>
            <w:tcW w:w="11624" w:type="dxa"/>
          </w:tcPr>
          <w:p w14:paraId="2ED34667" w14:textId="77777777" w:rsidR="0029034E" w:rsidRDefault="00295D28">
            <w:pPr>
              <w:jc w:val="both"/>
            </w:pPr>
            <w:r>
              <w:rPr>
                <w:spacing w:val="2"/>
                <w:shd w:val="clear" w:color="auto" w:fill="FFFFFF"/>
              </w:rPr>
              <w:t xml:space="preserve">Подпрограмма </w:t>
            </w:r>
            <w:r>
              <w:t>«</w:t>
            </w:r>
            <w:r>
              <w:rPr>
                <w:color w:val="000000"/>
              </w:rPr>
              <w:t>Построение и развитие аппаратно-программного комплекса «Безопасный город</w:t>
            </w:r>
            <w:r>
              <w:t xml:space="preserve">» </w:t>
            </w:r>
            <w:r>
              <w:rPr>
                <w:spacing w:val="2"/>
                <w:shd w:val="clear" w:color="auto" w:fill="FFFFFF"/>
              </w:rPr>
              <w:t>реализуется в один этап в течении 2026 года.</w:t>
            </w:r>
          </w:p>
        </w:tc>
      </w:tr>
      <w:tr w:rsidR="0029034E" w14:paraId="17FB1C82" w14:textId="77777777">
        <w:trPr>
          <w:trHeight w:val="1407"/>
        </w:trPr>
        <w:tc>
          <w:tcPr>
            <w:tcW w:w="3539" w:type="dxa"/>
          </w:tcPr>
          <w:p w14:paraId="1D0B8FF3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 Подпрограммы</w:t>
            </w:r>
          </w:p>
        </w:tc>
        <w:tc>
          <w:tcPr>
            <w:tcW w:w="11624" w:type="dxa"/>
          </w:tcPr>
          <w:p w14:paraId="5F9E1027" w14:textId="77777777" w:rsidR="0029034E" w:rsidRDefault="00295D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финансируется за счет средств   бюджета м.о.г. Шахунья, бюджетов предприятий</w:t>
            </w:r>
            <w:r>
              <w:rPr>
                <w:color w:val="000000"/>
              </w:rPr>
              <w:t xml:space="preserve"> и организаций</w:t>
            </w:r>
          </w:p>
          <w:p w14:paraId="4DDE8ED2" w14:textId="77777777" w:rsidR="0029034E" w:rsidRDefault="00295D28">
            <w:pPr>
              <w:jc w:val="both"/>
            </w:pPr>
            <w:r>
              <w:t>Всего: 2 256 000,00</w:t>
            </w:r>
            <w:r>
              <w:rPr>
                <w:sz w:val="20"/>
                <w:szCs w:val="20"/>
              </w:rPr>
              <w:t xml:space="preserve"> </w:t>
            </w:r>
            <w:r>
              <w:t>рублей.;</w:t>
            </w:r>
          </w:p>
          <w:p w14:paraId="6E19E248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2026 – </w:t>
            </w:r>
            <w:r>
              <w:t>752 000,00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рублей; </w:t>
            </w:r>
            <w:r>
              <w:t>в т. ч. за счет средств областного бюджета</w:t>
            </w:r>
          </w:p>
          <w:p w14:paraId="720AD5BF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2027 – </w:t>
            </w:r>
            <w:r>
              <w:t>752 000,00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рублей; </w:t>
            </w:r>
            <w:r>
              <w:t>в т. ч. за счет средств местного бюджета</w:t>
            </w:r>
          </w:p>
          <w:p w14:paraId="24B6E850" w14:textId="77777777" w:rsidR="0029034E" w:rsidRDefault="00295D28">
            <w:pPr>
              <w:jc w:val="both"/>
            </w:pPr>
            <w:r>
              <w:rPr>
                <w:color w:val="000000"/>
              </w:rPr>
              <w:t xml:space="preserve">2028 – </w:t>
            </w:r>
            <w:r>
              <w:t>752 000,00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 xml:space="preserve">рублей; </w:t>
            </w:r>
            <w:r>
              <w:t>в т. ч. за счет средств местного бюджета</w:t>
            </w:r>
          </w:p>
        </w:tc>
      </w:tr>
    </w:tbl>
    <w:p w14:paraId="178159BB" w14:textId="77777777" w:rsidR="0029034E" w:rsidRDefault="0029034E">
      <w:pPr>
        <w:jc w:val="center"/>
        <w:rPr>
          <w:b/>
        </w:rPr>
      </w:pPr>
    </w:p>
    <w:p w14:paraId="585C1EBE" w14:textId="77777777" w:rsidR="0029034E" w:rsidRDefault="0029034E">
      <w:pPr>
        <w:jc w:val="center"/>
        <w:rPr>
          <w:b/>
        </w:rPr>
      </w:pPr>
    </w:p>
    <w:p w14:paraId="6114479F" w14:textId="77777777" w:rsidR="0029034E" w:rsidRDefault="0029034E">
      <w:pPr>
        <w:jc w:val="center"/>
        <w:rPr>
          <w:b/>
        </w:rPr>
      </w:pPr>
    </w:p>
    <w:p w14:paraId="620C8E7A" w14:textId="77777777" w:rsidR="0029034E" w:rsidRDefault="0029034E">
      <w:pPr>
        <w:jc w:val="center"/>
        <w:rPr>
          <w:b/>
        </w:rPr>
      </w:pPr>
    </w:p>
    <w:p w14:paraId="16C2D7DB" w14:textId="77777777" w:rsidR="0029034E" w:rsidRDefault="0029034E">
      <w:pPr>
        <w:jc w:val="center"/>
        <w:rPr>
          <w:b/>
        </w:rPr>
      </w:pPr>
    </w:p>
    <w:p w14:paraId="4BDFB7DC" w14:textId="77777777" w:rsidR="0029034E" w:rsidRDefault="0029034E">
      <w:pPr>
        <w:jc w:val="center"/>
        <w:rPr>
          <w:b/>
        </w:rPr>
      </w:pPr>
    </w:p>
    <w:p w14:paraId="609D61D0" w14:textId="77777777" w:rsidR="0029034E" w:rsidRDefault="00295D28">
      <w:pPr>
        <w:widowControl w:val="0"/>
        <w:ind w:right="-454"/>
        <w:jc w:val="center"/>
        <w:outlineLvl w:val="2"/>
      </w:pPr>
      <w:r>
        <w:lastRenderedPageBreak/>
        <w:t>Таблица 4. Перечень основных мероприятий подпрограммы 4</w:t>
      </w:r>
    </w:p>
    <w:p w14:paraId="10BE622D" w14:textId="77777777" w:rsidR="0029034E" w:rsidRDefault="00295D28">
      <w:pPr>
        <w:widowControl w:val="0"/>
        <w:ind w:right="-454"/>
        <w:jc w:val="center"/>
        <w:outlineLvl w:val="2"/>
      </w:pPr>
      <w:r>
        <w:t>«Построение и развитие аппаратно-программного комплекса «Безопасный город»</w:t>
      </w:r>
    </w:p>
    <w:p w14:paraId="72C90441" w14:textId="77777777" w:rsidR="0029034E" w:rsidRDefault="0029034E">
      <w:pPr>
        <w:widowControl w:val="0"/>
        <w:ind w:right="-454"/>
        <w:jc w:val="center"/>
        <w:outlineLvl w:val="2"/>
      </w:pPr>
    </w:p>
    <w:p w14:paraId="24B51C63" w14:textId="77777777" w:rsidR="0029034E" w:rsidRDefault="0029034E">
      <w:pPr>
        <w:widowControl w:val="0"/>
        <w:ind w:right="-454"/>
        <w:jc w:val="center"/>
        <w:outlineLvl w:val="2"/>
      </w:pPr>
    </w:p>
    <w:tbl>
      <w:tblPr>
        <w:tblW w:w="15554" w:type="dxa"/>
        <w:tblLook w:val="04A0" w:firstRow="1" w:lastRow="0" w:firstColumn="1" w:lastColumn="0" w:noHBand="0" w:noVBand="1"/>
      </w:tblPr>
      <w:tblGrid>
        <w:gridCol w:w="555"/>
        <w:gridCol w:w="4543"/>
        <w:gridCol w:w="1418"/>
        <w:gridCol w:w="1559"/>
        <w:gridCol w:w="2014"/>
        <w:gridCol w:w="13"/>
        <w:gridCol w:w="1366"/>
        <w:gridCol w:w="24"/>
        <w:gridCol w:w="1343"/>
        <w:gridCol w:w="24"/>
        <w:gridCol w:w="1360"/>
        <w:gridCol w:w="24"/>
        <w:gridCol w:w="16"/>
        <w:gridCol w:w="1295"/>
      </w:tblGrid>
      <w:tr w:rsidR="0029034E" w14:paraId="4B8AA2F9" w14:textId="77777777">
        <w:trPr>
          <w:trHeight w:val="12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D5A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A1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4C9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Категория расходов (кап. вложения, НИОКР и прочие расходы)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C61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20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877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5465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B64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 в разбивке по годам</w:t>
            </w:r>
          </w:p>
        </w:tc>
      </w:tr>
      <w:tr w:rsidR="0029034E" w14:paraId="18783DFD" w14:textId="77777777">
        <w:trPr>
          <w:trHeight w:val="315"/>
        </w:trPr>
        <w:tc>
          <w:tcPr>
            <w:tcW w:w="10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1AD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E25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89A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FE4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31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5E8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9034E" w14:paraId="239B4F2F" w14:textId="77777777">
        <w:trPr>
          <w:trHeight w:val="315"/>
        </w:trPr>
        <w:tc>
          <w:tcPr>
            <w:tcW w:w="142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C29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Реконструкция муниципального сегмента РАСЦО</w:t>
            </w:r>
          </w:p>
        </w:tc>
        <w:tc>
          <w:tcPr>
            <w:tcW w:w="12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FC3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9034E" w14:paraId="19C55020" w14:textId="77777777">
        <w:trPr>
          <w:trHeight w:val="1170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795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F271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Реконструкция муниципального сегмента РАСЦО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D23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308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1C0E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38B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0F4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185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C3F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2086D287" w14:textId="77777777">
        <w:trPr>
          <w:trHeight w:val="315"/>
        </w:trPr>
        <w:tc>
          <w:tcPr>
            <w:tcW w:w="155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8A3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Расходы по содержанию, обслуживанию автоматизированной системы централизованного оповещения населения г.о.г. Шахунья</w:t>
            </w:r>
          </w:p>
        </w:tc>
      </w:tr>
      <w:tr w:rsidR="0029034E" w14:paraId="6D199768" w14:textId="77777777">
        <w:trPr>
          <w:trHeight w:val="1194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376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F9EE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по содержанию, обслуживанию автоматизированной системы централизованного оповещения населения м.о.г. Шахунья и </w:t>
            </w:r>
            <w:r>
              <w:rPr>
                <w:b/>
                <w:bCs/>
                <w:color w:val="000000"/>
                <w:sz w:val="20"/>
                <w:szCs w:val="20"/>
              </w:rPr>
              <w:t>обеспечение информационной безопасности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EA0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6B0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C1A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58B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504000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324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504000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FC6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504000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D141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1512000</w:t>
            </w:r>
          </w:p>
        </w:tc>
      </w:tr>
      <w:tr w:rsidR="0029034E" w14:paraId="45319509" w14:textId="77777777">
        <w:trPr>
          <w:trHeight w:val="300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6719" w14:textId="77777777" w:rsidR="0029034E" w:rsidRDefault="00290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99" w:type="dxa"/>
            <w:gridSpan w:val="1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D65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Расходы по абонентской оплате муниципального сегмента РАСЦО</w:t>
            </w:r>
          </w:p>
        </w:tc>
      </w:tr>
      <w:tr w:rsidR="0029034E" w14:paraId="290564BF" w14:textId="77777777">
        <w:trPr>
          <w:trHeight w:val="840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5FA6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33EE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абонентской оплате муниципального сегмента РАСЦО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F60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FF5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CC8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625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213000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4A6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213000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C82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213000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85D7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639000</w:t>
            </w:r>
          </w:p>
        </w:tc>
      </w:tr>
      <w:tr w:rsidR="0029034E" w14:paraId="6843D441" w14:textId="77777777">
        <w:trPr>
          <w:trHeight w:val="495"/>
        </w:trPr>
        <w:tc>
          <w:tcPr>
            <w:tcW w:w="155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AC7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Расходы по оплате электроэнергии муниципального сегмента РАСЦО</w:t>
            </w:r>
          </w:p>
        </w:tc>
      </w:tr>
      <w:tr w:rsidR="0029034E" w14:paraId="0BD29B66" w14:textId="77777777">
        <w:trPr>
          <w:trHeight w:val="825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BF3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A51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8CCC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55BC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EF2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8D8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20A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9CF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1BC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105 000,00</w:t>
            </w:r>
          </w:p>
        </w:tc>
      </w:tr>
      <w:tr w:rsidR="0029034E" w14:paraId="07DA16EC" w14:textId="77777777">
        <w:trPr>
          <w:trHeight w:val="453"/>
        </w:trPr>
        <w:tc>
          <w:tcPr>
            <w:tcW w:w="155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5B4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Расходы на приведение ЕДДС в соответствии с требованиями ГОСТ Р 22.01.2021 «Безопасность в ЧС. ЕДДС. Основные положения».</w:t>
            </w:r>
          </w:p>
        </w:tc>
      </w:tr>
      <w:tr w:rsidR="0029034E" w14:paraId="46D98AA2" w14:textId="77777777">
        <w:trPr>
          <w:trHeight w:val="1200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1FB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BFD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приведение ЕДДС в соответствии с требованиями ГОСТ Р 22.01.2021 «Безопасность в ЧС. ЕДДС. Основные положения».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5C3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A443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88F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316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868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B1E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60E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2CC589F5" w14:textId="77777777">
        <w:trPr>
          <w:trHeight w:val="300"/>
        </w:trPr>
        <w:tc>
          <w:tcPr>
            <w:tcW w:w="155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475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Мероприятия по организации и обслуживанию системы видеонаблюдения</w:t>
            </w:r>
          </w:p>
        </w:tc>
      </w:tr>
      <w:tr w:rsidR="0029034E" w14:paraId="4437AC57" w14:textId="77777777">
        <w:trPr>
          <w:trHeight w:val="930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3C1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3DA2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Монтаж системы видеонаблюдения с выводом в Отдел МВД России по г. Шахунья на въездах  (</w:t>
            </w:r>
            <w:r>
              <w:rPr>
                <w:color w:val="000000"/>
                <w:sz w:val="20"/>
                <w:szCs w:val="20"/>
              </w:rPr>
              <w:t>выездах) в город, а также в общественных местах и в местах с массовым пребыванием граждан.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2115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E311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E51C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348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9C60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EDA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3D9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9034E" w14:paraId="7FDAB6BC" w14:textId="77777777">
        <w:trPr>
          <w:trHeight w:val="930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6C8F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7374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Ремонт и техническое обслуживание системы видеонаблюдения на въездах (выездах) в город, а также в общественных местах и в местах с массовым пребыванием граждан 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0A40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FC50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525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C62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557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452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7BA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3B97DF18" w14:textId="77777777">
        <w:trPr>
          <w:trHeight w:val="1179"/>
        </w:trPr>
        <w:tc>
          <w:tcPr>
            <w:tcW w:w="55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560B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8E55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системы видеонаблюдения, в том числе предоставление доступа к сети Интернет, предоставление доступа к данным систем видеонаблюдения»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1E67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5938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804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E45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935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E06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601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9034E" w14:paraId="180D29A4" w14:textId="77777777">
        <w:trPr>
          <w:trHeight w:val="557"/>
        </w:trPr>
        <w:tc>
          <w:tcPr>
            <w:tcW w:w="80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70E9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88A4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C7EE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D2D3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A892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9A31" w14:textId="77777777" w:rsidR="0029034E" w:rsidRDefault="00295D2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2 256 000,00</w:t>
            </w:r>
          </w:p>
        </w:tc>
      </w:tr>
      <w:tr w:rsidR="0029034E" w14:paraId="05CC2F21" w14:textId="77777777">
        <w:trPr>
          <w:trHeight w:val="743"/>
        </w:trPr>
        <w:tc>
          <w:tcPr>
            <w:tcW w:w="80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28E8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2C3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.т. ч. за счет средств местного бюджета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1A7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DF5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92A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0BE5" w14:textId="77777777" w:rsidR="0029034E" w:rsidRDefault="00295D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2 256 000,00</w:t>
            </w:r>
          </w:p>
        </w:tc>
      </w:tr>
      <w:tr w:rsidR="0029034E" w14:paraId="10D206E9" w14:textId="77777777">
        <w:trPr>
          <w:trHeight w:val="413"/>
        </w:trPr>
        <w:tc>
          <w:tcPr>
            <w:tcW w:w="80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BDCA" w14:textId="77777777" w:rsidR="0029034E" w:rsidRDefault="0029034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95B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7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9B8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0C5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840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AD89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645FDD94" w14:textId="77777777" w:rsidR="0029034E" w:rsidRDefault="0029034E">
      <w:pPr>
        <w:widowControl w:val="0"/>
        <w:ind w:right="-454"/>
        <w:jc w:val="center"/>
        <w:outlineLvl w:val="2"/>
      </w:pPr>
    </w:p>
    <w:p w14:paraId="4CC454CD" w14:textId="77777777" w:rsidR="0029034E" w:rsidRDefault="00295D28">
      <w:pPr>
        <w:pStyle w:val="af6"/>
        <w:widowControl w:val="0"/>
        <w:numPr>
          <w:ilvl w:val="1"/>
          <w:numId w:val="5"/>
        </w:numPr>
        <w:ind w:right="-454"/>
        <w:jc w:val="center"/>
        <w:outlineLvl w:val="2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Индикаторы достижения цели и непосредственные результаты реализации Программы</w:t>
      </w:r>
    </w:p>
    <w:p w14:paraId="22F614BE" w14:textId="77777777" w:rsidR="0029034E" w:rsidRDefault="00295D28">
      <w:pPr>
        <w:widowControl w:val="0"/>
        <w:ind w:right="-42" w:firstLine="708"/>
        <w:jc w:val="both"/>
        <w:outlineLvl w:val="2"/>
      </w:pPr>
      <w:r>
        <w:t>Состав показателей и индикаторов муниципальной программы определен исходя из:</w:t>
      </w:r>
    </w:p>
    <w:p w14:paraId="55866F73" w14:textId="77777777" w:rsidR="0029034E" w:rsidRDefault="00295D28">
      <w:pPr>
        <w:widowControl w:val="0"/>
        <w:ind w:right="-42" w:firstLine="709"/>
        <w:jc w:val="both"/>
      </w:pPr>
      <w:r>
        <w:t>1. Наблюдаемости значений показателей и индикаторов в течение срока реализации муниципальной програм</w:t>
      </w:r>
      <w:r>
        <w:t>мы.</w:t>
      </w:r>
    </w:p>
    <w:p w14:paraId="216E71FC" w14:textId="77777777" w:rsidR="0029034E" w:rsidRDefault="00295D28">
      <w:pPr>
        <w:widowControl w:val="0"/>
        <w:ind w:right="-42" w:firstLine="709"/>
        <w:jc w:val="both"/>
      </w:pPr>
      <w:r>
        <w:t>2. Охвата всех наиболее значимых результатов выполнения основных мероприятий муниципальной программы.</w:t>
      </w:r>
    </w:p>
    <w:p w14:paraId="251796E8" w14:textId="77777777" w:rsidR="0029034E" w:rsidRDefault="00295D28">
      <w:pPr>
        <w:widowControl w:val="0"/>
        <w:ind w:right="-42" w:firstLine="709"/>
        <w:jc w:val="both"/>
      </w:pPr>
      <w: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</w:t>
      </w:r>
      <w:r>
        <w:t>ативности показателя или индикатора  (достижение максимального значения или насыщения), изменения приоритетов муниципальной политики, появления новых технологических и социально-экономических обстоятельств, существенно влияющих на развитие системы защиты н</w:t>
      </w:r>
      <w:r>
        <w:t>аселения и территорий от чрезвычайных ситуаций природного и техногенного характера, обеспечения пожарной безопасности, антитеррористической защиты населения, обеспечения безопасности жизнедеятельности населения  муниципального округа город Шахунья Нижегоро</w:t>
      </w:r>
      <w:r>
        <w:t>дской области.</w:t>
      </w:r>
    </w:p>
    <w:p w14:paraId="15050B44" w14:textId="77777777" w:rsidR="0029034E" w:rsidRDefault="00295D28">
      <w:pPr>
        <w:widowControl w:val="0"/>
        <w:ind w:right="-42" w:firstLine="709"/>
        <w:jc w:val="both"/>
      </w:pPr>
      <w:r>
        <w:t>Для каждой подпрограммы   предусмотрены отдельные показатели и индикаторы реализации программных мероприятий.</w:t>
      </w:r>
      <w:bookmarkStart w:id="4" w:name="Par427"/>
      <w:bookmarkEnd w:id="4"/>
    </w:p>
    <w:p w14:paraId="7D8DE007" w14:textId="77777777" w:rsidR="0029034E" w:rsidRDefault="00295D28">
      <w:pPr>
        <w:widowControl w:val="0"/>
        <w:jc w:val="center"/>
        <w:outlineLvl w:val="3"/>
      </w:pPr>
      <w:r>
        <w:lastRenderedPageBreak/>
        <w:t>Таблица 1. Сведения об индикаторах и непосредственных результатах</w:t>
      </w:r>
    </w:p>
    <w:tbl>
      <w:tblPr>
        <w:tblpPr w:leftFromText="180" w:rightFromText="180" w:vertAnchor="text" w:horzAnchor="margin" w:tblpY="271"/>
        <w:tblW w:w="1558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7086"/>
        <w:gridCol w:w="1276"/>
        <w:gridCol w:w="992"/>
        <w:gridCol w:w="1134"/>
        <w:gridCol w:w="1134"/>
        <w:gridCol w:w="992"/>
        <w:gridCol w:w="2410"/>
      </w:tblGrid>
      <w:tr w:rsidR="0029034E" w14:paraId="030FD457" w14:textId="77777777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2D0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8294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индикатора/непосредственного результата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72FB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F3E7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индикатора/непосредственного результата</w:t>
            </w:r>
          </w:p>
        </w:tc>
      </w:tr>
      <w:tr w:rsidR="0029034E" w14:paraId="056D078A" w14:textId="77777777">
        <w:trPr>
          <w:trHeight w:val="58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4FB" w14:textId="77777777" w:rsidR="0029034E" w:rsidRDefault="002903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D95" w14:textId="77777777" w:rsidR="0029034E" w:rsidRDefault="002903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40AE" w14:textId="77777777" w:rsidR="0029034E" w:rsidRDefault="0029034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BDA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1F76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6D5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419C" w14:textId="77777777" w:rsidR="0029034E" w:rsidRDefault="00290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B67" w14:textId="77777777" w:rsidR="0029034E" w:rsidRDefault="00295D28">
            <w:pPr>
              <w:tabs>
                <w:tab w:val="left" w:pos="162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29034E" w14:paraId="367FE87C" w14:textId="77777777">
        <w:trPr>
          <w:trHeight w:val="2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FC32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D371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889E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E4D3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3AD0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EDF8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39C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A34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9034E" w14:paraId="09C555C9" w14:textId="77777777">
        <w:tc>
          <w:tcPr>
            <w:tcW w:w="1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9FCE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«Обеспечение безопасности жизнедеятельности населения муниципального округа город Шахунья Нижегородской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9BF7" w14:textId="77777777" w:rsidR="0029034E" w:rsidRDefault="0029034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bookmarkStart w:id="5" w:name="Par454"/>
      <w:bookmarkEnd w:id="5"/>
      <w:tr w:rsidR="0029034E" w14:paraId="2A69E3DE" w14:textId="77777777">
        <w:tc>
          <w:tcPr>
            <w:tcW w:w="1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7A7" w14:textId="77777777" w:rsidR="0029034E" w:rsidRDefault="00295D28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\l Par2141  \o "Ссылка на текущий документ"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Подпрограмма 1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</w:rPr>
              <w:t>«Обеспечение пожарной безопасности и безопасно</w:t>
            </w:r>
            <w:r>
              <w:rPr>
                <w:sz w:val="20"/>
              </w:rPr>
              <w:t>сти людей на водных объектах муниципального округа город Шахунья Нижегородской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B53F" w14:textId="77777777" w:rsidR="0029034E" w:rsidRDefault="0029034E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</w:p>
        </w:tc>
      </w:tr>
      <w:tr w:rsidR="0029034E" w14:paraId="69A0273E" w14:textId="77777777">
        <w:trPr>
          <w:trHeight w:val="164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50B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 (непосредственный результат):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0615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1A5D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tr w:rsidR="0029034E" w14:paraId="25FB76C6" w14:textId="77777777">
        <w:trPr>
          <w:trHeight w:val="3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5DF9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B3E" w14:textId="77777777" w:rsidR="0029034E" w:rsidRDefault="00295D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количества пожаров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E93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87F6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A896" w14:textId="77777777" w:rsidR="0029034E" w:rsidRDefault="00295D28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927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B2E1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494A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tr w:rsidR="0029034E" w14:paraId="0884E22B" w14:textId="7777777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A12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5A99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погибших при пожарах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730D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A0E7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75F7" w14:textId="77777777" w:rsidR="0029034E" w:rsidRDefault="00295D28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597B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182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6F2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bookmarkStart w:id="6" w:name="Par533"/>
      <w:bookmarkEnd w:id="6"/>
      <w:tr w:rsidR="0029034E" w14:paraId="4B3AF129" w14:textId="77777777">
        <w:tc>
          <w:tcPr>
            <w:tcW w:w="1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48F3" w14:textId="77777777" w:rsidR="0029034E" w:rsidRDefault="00295D28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\l Par3149  \o "Ссылка на текущий документ"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Подпрограмма 2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«Профилактика терроризма и экстремизма»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2C0" w14:textId="77777777" w:rsidR="0029034E" w:rsidRDefault="0029034E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</w:p>
        </w:tc>
      </w:tr>
      <w:tr w:rsidR="0029034E" w14:paraId="29E7AE9F" w14:textId="77777777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A1B0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 (непосредственный результат):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714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4173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A1B0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64D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F5A5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1DB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tr w:rsidR="0029034E" w14:paraId="46B5DBCA" w14:textId="7777777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D39B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A83B" w14:textId="77777777" w:rsidR="0029034E" w:rsidRDefault="00295D2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угрозы возникновения террористической угрозы (кол-во совершенных террористических актов)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32C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8A42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AD16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1E28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875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959E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bookmarkStart w:id="7" w:name="Par598"/>
      <w:bookmarkEnd w:id="7"/>
      <w:tr w:rsidR="0029034E" w14:paraId="74CE222F" w14:textId="77777777">
        <w:tc>
          <w:tcPr>
            <w:tcW w:w="13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A4EE" w14:textId="77777777" w:rsidR="0029034E" w:rsidRDefault="00295D28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\l Par3849  \o "Ссылка на текущий документ"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Подпрограмма 3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. «Обеспечение гражданской защиты населения м.о.г. Шахунья»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26B" w14:textId="77777777" w:rsidR="0029034E" w:rsidRDefault="0029034E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</w:p>
        </w:tc>
      </w:tr>
      <w:tr w:rsidR="0029034E" w14:paraId="5BC8BE74" w14:textId="77777777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193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 (непосредственный результат):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287B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B360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48A9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4C9E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1F58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338F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tr w:rsidR="0029034E" w14:paraId="24080D60" w14:textId="7777777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4940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F4F" w14:textId="77777777" w:rsidR="0029034E" w:rsidRDefault="00295D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средствами индивидуальной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958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0152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8425" w14:textId="77777777" w:rsidR="0029034E" w:rsidRDefault="00295D28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8C15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939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25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</w:tr>
      <w:tr w:rsidR="0029034E" w14:paraId="689EC38B" w14:textId="7777777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DEDC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698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защитными сооружениями (ПРУ)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6BE7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7255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F2A3" w14:textId="77777777" w:rsidR="0029034E" w:rsidRDefault="00295D28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CD4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31E7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913" w14:textId="77777777" w:rsidR="0029034E" w:rsidRDefault="002903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34E" w14:paraId="51517D2D" w14:textId="77777777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9CF0" w14:textId="77777777" w:rsidR="0029034E" w:rsidRDefault="00295D28">
            <w:pPr>
              <w:widowControl w:val="0"/>
              <w:rPr>
                <w:sz w:val="20"/>
                <w:szCs w:val="20"/>
              </w:rPr>
            </w:pPr>
            <w:hyperlink w:anchor="Par3849" w:tooltip="Ссылка на текущий документ" w:history="1">
              <w:r>
                <w:rPr>
                  <w:sz w:val="20"/>
                  <w:szCs w:val="20"/>
                </w:rPr>
                <w:t>Подпрограмма 4</w:t>
              </w:r>
            </w:hyperlink>
            <w:r>
              <w:rPr>
                <w:sz w:val="20"/>
                <w:szCs w:val="20"/>
              </w:rPr>
              <w:t>. «Построение и развитие АПК «Безопасный город»»</w:t>
            </w:r>
          </w:p>
        </w:tc>
      </w:tr>
      <w:tr w:rsidR="0029034E" w14:paraId="583D69A0" w14:textId="77777777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06F5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 (непосредственный результат):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B627" w14:textId="77777777" w:rsidR="0029034E" w:rsidRDefault="002903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524" w14:textId="77777777" w:rsidR="0029034E" w:rsidRDefault="002903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E127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E5F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E1C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5BB7" w14:textId="77777777" w:rsidR="0029034E" w:rsidRDefault="002903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9034E" w14:paraId="0E6D228E" w14:textId="7777777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96A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2CA0" w14:textId="77777777" w:rsidR="0029034E" w:rsidRDefault="00295D2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населения средствами оповещения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DD27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F1A4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FD91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671D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894B" w14:textId="77777777" w:rsidR="0029034E" w:rsidRDefault="0029034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E036" w14:textId="77777777" w:rsidR="0029034E" w:rsidRDefault="0029034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0BD35823" w14:textId="77777777" w:rsidR="0029034E" w:rsidRDefault="0029034E">
      <w:pPr>
        <w:widowControl w:val="0"/>
        <w:rPr>
          <w:color w:val="262626"/>
        </w:rPr>
      </w:pPr>
    </w:p>
    <w:p w14:paraId="45E8F32F" w14:textId="77777777" w:rsidR="0029034E" w:rsidRDefault="0029034E">
      <w:pPr>
        <w:widowControl w:val="0"/>
        <w:rPr>
          <w:color w:val="262626"/>
        </w:rPr>
      </w:pPr>
    </w:p>
    <w:p w14:paraId="14C61BF5" w14:textId="77777777" w:rsidR="0029034E" w:rsidRDefault="0029034E">
      <w:pPr>
        <w:widowControl w:val="0"/>
        <w:rPr>
          <w:color w:val="262626"/>
        </w:rPr>
      </w:pPr>
    </w:p>
    <w:p w14:paraId="0F2B3D3B" w14:textId="77777777" w:rsidR="0029034E" w:rsidRDefault="0029034E">
      <w:pPr>
        <w:widowControl w:val="0"/>
        <w:rPr>
          <w:color w:val="262626"/>
        </w:rPr>
      </w:pPr>
    </w:p>
    <w:p w14:paraId="08D8AEE5" w14:textId="77777777" w:rsidR="0029034E" w:rsidRDefault="0029034E">
      <w:pPr>
        <w:widowControl w:val="0"/>
        <w:rPr>
          <w:color w:val="262626"/>
        </w:rPr>
      </w:pPr>
    </w:p>
    <w:p w14:paraId="7BBA2BFA" w14:textId="77777777" w:rsidR="0029034E" w:rsidRDefault="0029034E">
      <w:pPr>
        <w:widowControl w:val="0"/>
        <w:rPr>
          <w:color w:val="262626"/>
        </w:rPr>
      </w:pPr>
    </w:p>
    <w:p w14:paraId="30361D24" w14:textId="77777777" w:rsidR="0029034E" w:rsidRDefault="0029034E">
      <w:pPr>
        <w:widowControl w:val="0"/>
        <w:rPr>
          <w:color w:val="262626"/>
        </w:rPr>
      </w:pPr>
    </w:p>
    <w:p w14:paraId="2708C9B8" w14:textId="77777777" w:rsidR="0029034E" w:rsidRDefault="0029034E">
      <w:pPr>
        <w:widowControl w:val="0"/>
        <w:rPr>
          <w:color w:val="262626"/>
        </w:rPr>
      </w:pPr>
    </w:p>
    <w:p w14:paraId="172F50F1" w14:textId="77777777" w:rsidR="0029034E" w:rsidRDefault="0029034E">
      <w:pPr>
        <w:widowControl w:val="0"/>
        <w:rPr>
          <w:color w:val="262626"/>
        </w:rPr>
      </w:pPr>
    </w:p>
    <w:p w14:paraId="0D40F0C4" w14:textId="77777777" w:rsidR="0029034E" w:rsidRDefault="0029034E">
      <w:pPr>
        <w:widowControl w:val="0"/>
        <w:rPr>
          <w:color w:val="262626"/>
        </w:rPr>
      </w:pPr>
    </w:p>
    <w:p w14:paraId="0F61400F" w14:textId="77777777" w:rsidR="0029034E" w:rsidRDefault="0029034E">
      <w:pPr>
        <w:widowControl w:val="0"/>
        <w:rPr>
          <w:color w:val="262626"/>
        </w:rPr>
      </w:pPr>
    </w:p>
    <w:p w14:paraId="20E34369" w14:textId="77777777" w:rsidR="0029034E" w:rsidRDefault="0029034E">
      <w:pPr>
        <w:widowControl w:val="0"/>
        <w:rPr>
          <w:color w:val="262626"/>
        </w:rPr>
      </w:pPr>
    </w:p>
    <w:p w14:paraId="499DE351" w14:textId="77777777" w:rsidR="0029034E" w:rsidRDefault="0029034E">
      <w:pPr>
        <w:widowControl w:val="0"/>
        <w:rPr>
          <w:color w:val="262626"/>
        </w:rPr>
      </w:pPr>
    </w:p>
    <w:p w14:paraId="492681E7" w14:textId="77777777" w:rsidR="0029034E" w:rsidRDefault="0029034E">
      <w:pPr>
        <w:widowControl w:val="0"/>
        <w:rPr>
          <w:color w:val="262626"/>
        </w:rPr>
      </w:pPr>
    </w:p>
    <w:p w14:paraId="65524ED6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lastRenderedPageBreak/>
        <w:t>2.6. Обоснование объема финансовых ресурсов.</w:t>
      </w:r>
    </w:p>
    <w:p w14:paraId="21A7525E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>Таблица 1</w:t>
      </w:r>
      <w:r>
        <w:rPr>
          <w:color w:val="262626"/>
        </w:rPr>
        <w:t>. Ресурсное обеспечение реализации муниципальной программы за счет средств бюджета муниципального округа город   Шахунья Нижегородской области</w:t>
      </w:r>
    </w:p>
    <w:p w14:paraId="2B0FA5D5" w14:textId="77777777" w:rsidR="0029034E" w:rsidRDefault="0029034E">
      <w:pPr>
        <w:widowControl w:val="0"/>
        <w:jc w:val="center"/>
        <w:rPr>
          <w:color w:val="262626"/>
        </w:rPr>
      </w:pPr>
    </w:p>
    <w:p w14:paraId="1259B360" w14:textId="77777777" w:rsidR="0029034E" w:rsidRDefault="0029034E">
      <w:pPr>
        <w:ind w:right="-456" w:firstLine="700"/>
        <w:jc w:val="center"/>
        <w:rPr>
          <w:color w:val="262626"/>
        </w:rPr>
      </w:pPr>
    </w:p>
    <w:tbl>
      <w:tblPr>
        <w:tblW w:w="15394" w:type="dxa"/>
        <w:tblLook w:val="04A0" w:firstRow="1" w:lastRow="0" w:firstColumn="1" w:lastColumn="0" w:noHBand="0" w:noVBand="1"/>
      </w:tblPr>
      <w:tblGrid>
        <w:gridCol w:w="1684"/>
        <w:gridCol w:w="3629"/>
        <w:gridCol w:w="3351"/>
        <w:gridCol w:w="1674"/>
        <w:gridCol w:w="1418"/>
        <w:gridCol w:w="1701"/>
        <w:gridCol w:w="1701"/>
        <w:gridCol w:w="236"/>
      </w:tblGrid>
      <w:tr w:rsidR="0029034E" w14:paraId="0F1CD868" w14:textId="77777777">
        <w:trPr>
          <w:gridAfter w:val="1"/>
          <w:wAfter w:w="236" w:type="dxa"/>
          <w:trHeight w:val="405"/>
        </w:trPr>
        <w:tc>
          <w:tcPr>
            <w:tcW w:w="1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64318EF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Статус</w:t>
            </w:r>
          </w:p>
        </w:tc>
        <w:tc>
          <w:tcPr>
            <w:tcW w:w="3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203F00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3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1DA2FE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Муниципальный заказчик- координатор, соисполнители</w:t>
            </w:r>
          </w:p>
        </w:tc>
        <w:tc>
          <w:tcPr>
            <w:tcW w:w="6494" w:type="dxa"/>
            <w:gridSpan w:val="4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2A265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Оценка расходов </w:t>
            </w:r>
            <w:r>
              <w:rPr>
                <w:color w:val="262626"/>
                <w:sz w:val="20"/>
                <w:szCs w:val="20"/>
              </w:rPr>
              <w:t>(руб.), годы</w:t>
            </w:r>
          </w:p>
        </w:tc>
      </w:tr>
      <w:tr w:rsidR="0029034E" w14:paraId="392E9824" w14:textId="77777777">
        <w:trPr>
          <w:gridAfter w:val="1"/>
          <w:wAfter w:w="236" w:type="dxa"/>
          <w:trHeight w:val="198"/>
        </w:trPr>
        <w:tc>
          <w:tcPr>
            <w:tcW w:w="1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A6CDD8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33BCEB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E38154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53408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9D97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7A947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2028 год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5F1EA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  <w:lang w:val="en-US"/>
              </w:rPr>
              <w:t>Всего</w:t>
            </w:r>
          </w:p>
        </w:tc>
      </w:tr>
      <w:tr w:rsidR="0029034E" w14:paraId="0F3B1EC4" w14:textId="77777777">
        <w:trPr>
          <w:gridAfter w:val="1"/>
          <w:wAfter w:w="236" w:type="dxa"/>
          <w:trHeight w:val="330"/>
        </w:trPr>
        <w:tc>
          <w:tcPr>
            <w:tcW w:w="1684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F79C4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</w:t>
            </w:r>
          </w:p>
        </w:tc>
        <w:tc>
          <w:tcPr>
            <w:tcW w:w="3629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F222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</w:t>
            </w: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223B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70DE5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CE99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98F0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01B10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7</w:t>
            </w:r>
          </w:p>
        </w:tc>
      </w:tr>
      <w:tr w:rsidR="0029034E" w14:paraId="33BF3BD5" w14:textId="77777777">
        <w:trPr>
          <w:gridAfter w:val="1"/>
          <w:wAfter w:w="236" w:type="dxa"/>
          <w:trHeight w:val="330"/>
        </w:trPr>
        <w:tc>
          <w:tcPr>
            <w:tcW w:w="1684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17F2AF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1</w:t>
            </w:r>
          </w:p>
        </w:tc>
        <w:tc>
          <w:tcPr>
            <w:tcW w:w="3629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3C6073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«Обеспечение пожарной безопасности и безопасности людей на водных объектах муниципального округа город Шахунья Нижегородской области»</w:t>
            </w: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02C3D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DF6C7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1093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C0D9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1A4E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102 996 900,00</w:t>
            </w:r>
          </w:p>
        </w:tc>
      </w:tr>
      <w:tr w:rsidR="0029034E" w14:paraId="0B1E0808" w14:textId="77777777">
        <w:trPr>
          <w:gridAfter w:val="1"/>
          <w:wAfter w:w="236" w:type="dxa"/>
          <w:trHeight w:val="570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672A07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C42B9A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C9A3B6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Администрация муниципального округа город Шахунья</w:t>
            </w:r>
          </w:p>
        </w:tc>
        <w:tc>
          <w:tcPr>
            <w:tcW w:w="1674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9A653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28EE2E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462B56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9F946CE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68D340B4" w14:textId="77777777">
        <w:trPr>
          <w:trHeight w:val="75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26E16B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A2766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A6020C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A96705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E1EA6E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EB5FF8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CD770D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55CEBEA" w14:textId="77777777" w:rsidR="0029034E" w:rsidRDefault="0029034E">
            <w:pPr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2116A127" w14:textId="77777777">
        <w:trPr>
          <w:trHeight w:val="410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662B49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974697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BFC19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Управление по работе с территориями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344D8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4CC6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1DB77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D347A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7BB31AC3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71A85866" w14:textId="77777777">
        <w:trPr>
          <w:trHeight w:val="360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3127CF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D13DD1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D3A17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Вахтанский территориальный отдел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A62EA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18DB0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57B3E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5DF5A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756653C3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5DA70175" w14:textId="77777777">
        <w:trPr>
          <w:trHeight w:val="407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5424EF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19C39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208E4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Сявский территориальный отдел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0F2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D724F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6E3D8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F9037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43EC5C8A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2292D2FD" w14:textId="77777777">
        <w:trPr>
          <w:trHeight w:val="133"/>
        </w:trPr>
        <w:tc>
          <w:tcPr>
            <w:tcW w:w="1684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EFD1D9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2</w:t>
            </w:r>
          </w:p>
        </w:tc>
        <w:tc>
          <w:tcPr>
            <w:tcW w:w="3629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5264B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терроризму и экстремизму на территории м.о.г. Шахунья»</w:t>
            </w: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EDEC0A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</w:t>
            </w:r>
          </w:p>
        </w:tc>
        <w:tc>
          <w:tcPr>
            <w:tcW w:w="1674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84FA46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822394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19B9791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12755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236" w:type="dxa"/>
            <w:vAlign w:val="center"/>
          </w:tcPr>
          <w:p w14:paraId="142D228A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3B5F581D" w14:textId="77777777">
        <w:trPr>
          <w:trHeight w:val="75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B4F8FE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C1143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284FD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24980E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EA292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389AE0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9A4CBB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17E751B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6DFD7964" w14:textId="77777777">
        <w:trPr>
          <w:trHeight w:val="525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C41911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02746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92581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Администрация муниципального округа город Шахунья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0B0A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530D5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F507E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FC804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16F91DEB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6B44D8E3" w14:textId="77777777">
        <w:trPr>
          <w:trHeight w:val="403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26D3EF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9D5329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C35D9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Управление образования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A732B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0E7FB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033DF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2A18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0C7B24F1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7133EC13" w14:textId="77777777">
        <w:trPr>
          <w:trHeight w:val="75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41642A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AC8816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D6BE4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Управление культуры, спорта и молодежной политики, сектор по спорту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0D0A4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0C9A4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47CE8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8B27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13424A95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6D8E3620" w14:textId="77777777">
        <w:trPr>
          <w:trHeight w:val="437"/>
        </w:trPr>
        <w:tc>
          <w:tcPr>
            <w:tcW w:w="1684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F48CB6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3</w:t>
            </w:r>
          </w:p>
        </w:tc>
        <w:tc>
          <w:tcPr>
            <w:tcW w:w="3629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C70D0B" w14:textId="77777777" w:rsidR="0029034E" w:rsidRDefault="00295D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«Мероприятия по обеспечению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гражданской защиты населения и территорий муниципального округа город Шахунья»</w:t>
            </w: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C1A43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8702E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20 760 900,00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46782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13 661 000,00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3B50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9 604 000,00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590DC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44 025 900,00</w:t>
            </w:r>
          </w:p>
        </w:tc>
        <w:tc>
          <w:tcPr>
            <w:tcW w:w="236" w:type="dxa"/>
            <w:vAlign w:val="center"/>
          </w:tcPr>
          <w:p w14:paraId="5023194B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3735F320" w14:textId="77777777">
        <w:trPr>
          <w:trHeight w:val="499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BF4857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46D57F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94334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Администрация муниципального округа город Шахунья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3E21A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5F2D6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1CB17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918E9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07ED572C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327EBC6B" w14:textId="77777777">
        <w:trPr>
          <w:trHeight w:val="393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BCD8AF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D1850C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9DE2C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Отдел жилищной политики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D1C65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7236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743DF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3A73E" w14:textId="77777777" w:rsidR="0029034E" w:rsidRDefault="00295D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1FC3B836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0B063016" w14:textId="77777777">
        <w:trPr>
          <w:trHeight w:val="315"/>
        </w:trPr>
        <w:tc>
          <w:tcPr>
            <w:tcW w:w="1684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0F35AE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4</w:t>
            </w:r>
          </w:p>
        </w:tc>
        <w:tc>
          <w:tcPr>
            <w:tcW w:w="3629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8B21C3" w14:textId="77777777" w:rsidR="0029034E" w:rsidRDefault="00295D2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«Построение и развитие АПК «Безопасный город»</w:t>
            </w: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B0F9B" w14:textId="77777777" w:rsidR="0029034E" w:rsidRDefault="00295D28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2780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2E89A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229C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752 000,00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A466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2 256 000,00</w:t>
            </w:r>
          </w:p>
        </w:tc>
        <w:tc>
          <w:tcPr>
            <w:tcW w:w="236" w:type="dxa"/>
            <w:vAlign w:val="center"/>
          </w:tcPr>
          <w:p w14:paraId="4F4AFE2F" w14:textId="77777777" w:rsidR="0029034E" w:rsidRDefault="0029034E">
            <w:pPr>
              <w:rPr>
                <w:sz w:val="20"/>
                <w:szCs w:val="20"/>
              </w:rPr>
            </w:pPr>
          </w:p>
        </w:tc>
      </w:tr>
      <w:tr w:rsidR="0029034E" w14:paraId="056855BE" w14:textId="77777777">
        <w:trPr>
          <w:trHeight w:val="547"/>
        </w:trPr>
        <w:tc>
          <w:tcPr>
            <w:tcW w:w="1684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6F7BC3" w14:textId="77777777" w:rsidR="0029034E" w:rsidRDefault="0029034E">
            <w:pPr>
              <w:rPr>
                <w:color w:val="262626"/>
                <w:sz w:val="20"/>
                <w:szCs w:val="20"/>
              </w:rPr>
            </w:pPr>
          </w:p>
        </w:tc>
        <w:tc>
          <w:tcPr>
            <w:tcW w:w="3629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EB8B0E" w14:textId="77777777" w:rsidR="0029034E" w:rsidRDefault="002903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2802A" w14:textId="77777777" w:rsidR="0029034E" w:rsidRDefault="00295D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ЕДДС администрации м.о.г. Шахунья</w:t>
            </w:r>
          </w:p>
        </w:tc>
        <w:tc>
          <w:tcPr>
            <w:tcW w:w="167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B8A3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1902F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523C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9844B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236" w:type="dxa"/>
            <w:vAlign w:val="center"/>
          </w:tcPr>
          <w:p w14:paraId="638521A3" w14:textId="77777777" w:rsidR="0029034E" w:rsidRDefault="0029034E">
            <w:pPr>
              <w:rPr>
                <w:sz w:val="20"/>
                <w:szCs w:val="20"/>
              </w:rPr>
            </w:pPr>
          </w:p>
        </w:tc>
      </w:tr>
    </w:tbl>
    <w:p w14:paraId="0EAE003D" w14:textId="77777777" w:rsidR="0029034E" w:rsidRDefault="0029034E">
      <w:pPr>
        <w:widowControl w:val="0"/>
        <w:outlineLvl w:val="2"/>
        <w:rPr>
          <w:color w:val="262626"/>
          <w:sz w:val="28"/>
          <w:szCs w:val="28"/>
        </w:rPr>
      </w:pPr>
    </w:p>
    <w:p w14:paraId="444BF010" w14:textId="77777777" w:rsidR="0029034E" w:rsidRDefault="0029034E">
      <w:pPr>
        <w:widowControl w:val="0"/>
        <w:outlineLvl w:val="2"/>
        <w:rPr>
          <w:color w:val="262626"/>
        </w:rPr>
      </w:pPr>
    </w:p>
    <w:p w14:paraId="30456FBA" w14:textId="77777777" w:rsidR="0029034E" w:rsidRDefault="0029034E">
      <w:pPr>
        <w:widowControl w:val="0"/>
        <w:outlineLvl w:val="2"/>
        <w:rPr>
          <w:color w:val="262626"/>
        </w:rPr>
      </w:pPr>
    </w:p>
    <w:p w14:paraId="72DC0B35" w14:textId="77777777" w:rsidR="0029034E" w:rsidRDefault="0029034E">
      <w:pPr>
        <w:widowControl w:val="0"/>
        <w:outlineLvl w:val="2"/>
        <w:rPr>
          <w:color w:val="262626"/>
        </w:rPr>
      </w:pPr>
    </w:p>
    <w:p w14:paraId="7EA6EBE2" w14:textId="77777777" w:rsidR="0029034E" w:rsidRDefault="00295D28">
      <w:pPr>
        <w:widowControl w:val="0"/>
        <w:jc w:val="center"/>
        <w:outlineLvl w:val="2"/>
        <w:rPr>
          <w:color w:val="262626"/>
        </w:rPr>
      </w:pPr>
      <w:r>
        <w:rPr>
          <w:color w:val="262626"/>
        </w:rPr>
        <w:t>Таблица 2</w:t>
      </w:r>
      <w:r>
        <w:rPr>
          <w:color w:val="262626"/>
        </w:rPr>
        <w:t>. Прогнозная оценка расходов на реализацию муниципальной программы за счет всех источников</w:t>
      </w:r>
    </w:p>
    <w:p w14:paraId="64B43236" w14:textId="77777777" w:rsidR="0029034E" w:rsidRDefault="0029034E">
      <w:pPr>
        <w:widowControl w:val="0"/>
        <w:jc w:val="center"/>
        <w:outlineLvl w:val="2"/>
        <w:rPr>
          <w:color w:val="262626"/>
          <w:sz w:val="28"/>
          <w:szCs w:val="28"/>
        </w:rPr>
      </w:pPr>
    </w:p>
    <w:tbl>
      <w:tblPr>
        <w:tblW w:w="1508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0"/>
        <w:gridCol w:w="2610"/>
        <w:gridCol w:w="4961"/>
        <w:gridCol w:w="1417"/>
        <w:gridCol w:w="1418"/>
        <w:gridCol w:w="1417"/>
        <w:gridCol w:w="1560"/>
      </w:tblGrid>
      <w:tr w:rsidR="0029034E" w14:paraId="7653DB15" w14:textId="77777777">
        <w:trPr>
          <w:trHeight w:val="360"/>
          <w:tblHeader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73E38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Статус</w:t>
            </w:r>
          </w:p>
        </w:tc>
        <w:tc>
          <w:tcPr>
            <w:tcW w:w="2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AED2A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4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96A2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8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A4AC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Оценка расходов (руб.), годы</w:t>
            </w:r>
          </w:p>
        </w:tc>
      </w:tr>
      <w:tr w:rsidR="0029034E" w14:paraId="181B5A34" w14:textId="77777777">
        <w:trPr>
          <w:trHeight w:val="540"/>
          <w:tblHeader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89B36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70D5C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83260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1704E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2026год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E3B98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2027 год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8013F90" w14:textId="77777777" w:rsidR="0029034E" w:rsidRDefault="00295D28">
            <w:pPr>
              <w:widowControl w:val="0"/>
              <w:ind w:left="245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2028 год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2F04F34" w14:textId="77777777" w:rsidR="0029034E" w:rsidRDefault="00295D28">
            <w:pPr>
              <w:widowControl w:val="0"/>
              <w:ind w:left="245"/>
              <w:jc w:val="center"/>
              <w:rPr>
                <w:color w:val="262626"/>
                <w:sz w:val="20"/>
                <w:szCs w:val="20"/>
                <w:highlight w:val="yellow"/>
              </w:rPr>
            </w:pPr>
            <w:r>
              <w:rPr>
                <w:color w:val="262626"/>
                <w:sz w:val="20"/>
                <w:szCs w:val="20"/>
              </w:rPr>
              <w:t>Всего</w:t>
            </w:r>
          </w:p>
        </w:tc>
      </w:tr>
      <w:tr w:rsidR="0029034E" w14:paraId="4F080DF2" w14:textId="77777777">
        <w:trPr>
          <w:trHeight w:val="358"/>
        </w:trPr>
        <w:tc>
          <w:tcPr>
            <w:tcW w:w="4310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04E56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«Обеспечение безопасности жизнедеятельности населения муниципального округа город Шахунья Нижегородской области»</w:t>
            </w: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A2417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Всего, в т. ч.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76118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55 945 200,00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4AE4A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48 845 300,00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EEF4D3" w14:textId="77777777" w:rsidR="0029034E" w:rsidRDefault="00295D2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44 788 300,00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32EF03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149 578 800,00</w:t>
            </w:r>
          </w:p>
        </w:tc>
      </w:tr>
      <w:tr w:rsidR="0029034E" w14:paraId="05995E95" w14:textId="77777777">
        <w:trPr>
          <w:trHeight w:val="433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BDE2D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70EFB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Бюджет м.о.г. Шахунья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69A97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55 945 200,00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5085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48 845 300,00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4AEEAF6" w14:textId="77777777" w:rsidR="0029034E" w:rsidRDefault="00295D2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44 788 300,00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78C7E5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149 578 800,00</w:t>
            </w:r>
          </w:p>
        </w:tc>
      </w:tr>
      <w:tr w:rsidR="0029034E" w14:paraId="225BA160" w14:textId="77777777">
        <w:trPr>
          <w:trHeight w:val="325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E2B0E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6A960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государственных внебюджетных фондов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CBA4A" w14:textId="77777777" w:rsidR="0029034E" w:rsidRDefault="00295D28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390CF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B872CA3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C86872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52E87115" w14:textId="77777777">
        <w:trPr>
          <w:trHeight w:val="543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B00D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0A3D6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территориальных государственных внебюджетных фондов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A1CA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A6A05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62079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C9705D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7AC226C1" w14:textId="77777777">
        <w:trPr>
          <w:trHeight w:val="397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71B0B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54013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7F2E3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10 244 700,00</w:t>
            </w:r>
          </w:p>
          <w:p w14:paraId="6C8DF46F" w14:textId="77777777" w:rsidR="0029034E" w:rsidRDefault="0029034E">
            <w:pPr>
              <w:jc w:val="center"/>
              <w:rPr>
                <w:color w:val="262626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73DD6" w14:textId="77777777" w:rsidR="0029034E" w:rsidRDefault="00295D28">
            <w:pPr>
              <w:jc w:val="center"/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3C09CA" w14:textId="77777777" w:rsidR="0029034E" w:rsidRDefault="00295D28">
            <w:pPr>
              <w:jc w:val="center"/>
              <w:rPr>
                <w:color w:val="262626"/>
                <w:sz w:val="20"/>
                <w:szCs w:val="20"/>
                <w:highlight w:val="yellow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507C6D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</w:tr>
      <w:tr w:rsidR="0029034E" w14:paraId="281CB4B5" w14:textId="77777777">
        <w:trPr>
          <w:trHeight w:val="355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5AD0F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CBE23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72C91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58713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-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54BB9E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285A4A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5F092A04" w14:textId="77777777">
        <w:trPr>
          <w:trHeight w:val="372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D45EA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00AC2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средства юридических лиц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98BE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98F3D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D28DAF8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6544B3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6D680546" w14:textId="77777777">
        <w:trPr>
          <w:trHeight w:val="518"/>
        </w:trPr>
        <w:tc>
          <w:tcPr>
            <w:tcW w:w="4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DD4FC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0B937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E3B96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0C3B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-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AF0C4E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BEBD10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5E5EE438" w14:textId="77777777">
        <w:trPr>
          <w:trHeight w:val="400"/>
        </w:trPr>
        <w:tc>
          <w:tcPr>
            <w:tcW w:w="170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F2EF0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1</w:t>
            </w:r>
          </w:p>
        </w:tc>
        <w:tc>
          <w:tcPr>
            <w:tcW w:w="26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8853A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sz w:val="20"/>
              </w:rPr>
              <w:t>«Обеспечение пожарной безопасности и безопасности людей на водных объектах муниципального округа город Шахунья Нижегородской области»</w:t>
            </w: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BEC52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Всего, в т.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5CEFF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82D1E0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2B8E" w14:textId="77777777" w:rsidR="0029034E" w:rsidRDefault="00295D28">
            <w:pPr>
              <w:ind w:left="25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5D4BA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102 996 900,00</w:t>
            </w:r>
          </w:p>
        </w:tc>
      </w:tr>
      <w:tr w:rsidR="0029034E" w14:paraId="4D408D8C" w14:textId="77777777">
        <w:trPr>
          <w:trHeight w:val="376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633E6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1EC8C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CA993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бюджета м.о.г. Шахунья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4249C3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14A41E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EA7D" w14:textId="77777777" w:rsidR="0029034E" w:rsidRDefault="00295D28">
            <w:pPr>
              <w:ind w:left="25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34 332 300,00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78A436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102 996 900,00</w:t>
            </w:r>
          </w:p>
        </w:tc>
      </w:tr>
      <w:tr w:rsidR="0029034E" w14:paraId="4F363F5A" w14:textId="77777777">
        <w:trPr>
          <w:trHeight w:val="178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31D35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462EF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414C9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E3212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3B3B8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3D26D7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BE3CF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6505FF1A" w14:textId="77777777">
        <w:trPr>
          <w:trHeight w:val="461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9353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A55F2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FE0C9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расходы территориальных государственных внебюджетных фондов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F378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19B25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9B9AC4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126DA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46D93814" w14:textId="77777777">
        <w:trPr>
          <w:trHeight w:val="265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87B5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F70FE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EC4AC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BD2D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3C86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06C433A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5BF52B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518941A0" w14:textId="77777777">
        <w:trPr>
          <w:trHeight w:val="39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93FB8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E3144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4B2C2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A60A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B4FB3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6D35C2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B42201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0A98D150" w14:textId="77777777">
        <w:trPr>
          <w:trHeight w:val="334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778FC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9179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9DC1C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средства юридических лиц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DEE1F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4EDD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5F4E4A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F510F8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555D4ACF" w14:textId="77777777">
        <w:trPr>
          <w:trHeight w:val="559"/>
        </w:trPr>
        <w:tc>
          <w:tcPr>
            <w:tcW w:w="17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A2AE06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FAEC5B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4A202B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10BE8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2878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46A52F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3BACB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7C79F044" w14:textId="77777777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BC3BC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2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0E9A7" w14:textId="77777777" w:rsidR="0029034E" w:rsidRDefault="00295D28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«Противодействие терроризму и экстремизму на территории м.о.г. </w:t>
            </w:r>
            <w:r>
              <w:rPr>
                <w:sz w:val="20"/>
                <w:szCs w:val="20"/>
              </w:rPr>
              <w:lastRenderedPageBreak/>
              <w:t>Шахунья»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063F1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lastRenderedPageBreak/>
              <w:t>Всего, в т. ч.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6D7D6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30AED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C70C4D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2FB684" w14:textId="77777777" w:rsidR="0029034E" w:rsidRDefault="00295D28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  <w:lang w:val="en-US"/>
              </w:rPr>
              <w:t>0 000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29034E" w14:paraId="1F65CF32" w14:textId="77777777">
        <w:trPr>
          <w:trHeight w:val="256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36CE4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56156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3F97C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бюджета м.о.г. Шахунья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6CA56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D193C" w14:textId="77777777" w:rsidR="0029034E" w:rsidRDefault="00295D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2E0463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46B31E5" w14:textId="77777777" w:rsidR="0029034E" w:rsidRDefault="00295D28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>
              <w:rPr>
                <w:color w:val="000000"/>
                <w:sz w:val="20"/>
                <w:szCs w:val="20"/>
                <w:lang w:val="en-US"/>
              </w:rPr>
              <w:t>0 000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29034E" w14:paraId="79BBB387" w14:textId="77777777">
        <w:trPr>
          <w:trHeight w:val="32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A831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2C4BF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2953F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расходы государственных внебюджетных фондов РФ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48520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40466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49ACEC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7BBAD7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61739614" w14:textId="77777777">
        <w:trPr>
          <w:trHeight w:val="605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331B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5F94B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9693E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территориальных государственных внебюджетных фондов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755CC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37111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735599E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BBBDF7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713CC03D" w14:textId="77777777">
        <w:trPr>
          <w:trHeight w:val="314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16618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65E9E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89A35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0AFAE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08A8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5DFB24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C798C6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58E7B4CD" w14:textId="77777777">
        <w:trPr>
          <w:trHeight w:val="262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7DBF8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EA404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70F03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7AC9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54080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C983CF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6716EF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71EEB295" w14:textId="77777777">
        <w:trPr>
          <w:trHeight w:val="251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FFE7A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27EA4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117C5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средства юридических лиц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9B143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493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F039DF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E8E6E5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6644F2D2" w14:textId="77777777">
        <w:trPr>
          <w:trHeight w:val="4674"/>
        </w:trPr>
        <w:tc>
          <w:tcPr>
            <w:tcW w:w="17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604B3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F298F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A2764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61C5D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B115A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DF55CF2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FB930B" w14:textId="77777777" w:rsidR="0029034E" w:rsidRDefault="0029034E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</w:p>
        </w:tc>
      </w:tr>
      <w:tr w:rsidR="0029034E" w14:paraId="290F0ACF" w14:textId="77777777">
        <w:trPr>
          <w:trHeight w:val="32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45CCB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Подпрограмма 3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8D746" w14:textId="77777777" w:rsidR="0029034E" w:rsidRDefault="00295D28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Мероприятия по обеспечению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sz w:val="20"/>
                <w:szCs w:val="20"/>
              </w:rPr>
              <w:t>мероприятий по гражданской защите населения и территорий муниципального округа город Шахунья»</w:t>
            </w: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77843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Всего, в т.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0D8864" w14:textId="77777777" w:rsidR="0029034E" w:rsidRDefault="00295D28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20 760 900,00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364D75" w14:textId="77777777" w:rsidR="0029034E" w:rsidRDefault="00295D28">
            <w:pPr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13 661 000,00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2EE9" w14:textId="77777777" w:rsidR="0029034E" w:rsidRDefault="00295D28">
            <w:pPr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9 604 000,00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827D56" w14:textId="77777777" w:rsidR="0029034E" w:rsidRDefault="00295D28">
            <w:pPr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44 025 900,00</w:t>
            </w:r>
          </w:p>
        </w:tc>
      </w:tr>
      <w:tr w:rsidR="0029034E" w14:paraId="1E0E0A63" w14:textId="77777777">
        <w:trPr>
          <w:trHeight w:val="389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E746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36FA9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F9464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бюджета м.о.г. Шахунья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AC8CAE" w14:textId="77777777" w:rsidR="0029034E" w:rsidRDefault="00295D28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10 516 200,00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9DCC93" w14:textId="77777777" w:rsidR="0029034E" w:rsidRDefault="00295D28">
            <w:pPr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13 661 000,00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E351" w14:textId="77777777" w:rsidR="0029034E" w:rsidRDefault="00295D28">
            <w:pPr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9 604 000,00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C671F0" w14:textId="77777777" w:rsidR="0029034E" w:rsidRDefault="00295D28">
            <w:pPr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33 781 200,00</w:t>
            </w:r>
          </w:p>
        </w:tc>
      </w:tr>
      <w:tr w:rsidR="0029034E" w14:paraId="3BC56094" w14:textId="77777777">
        <w:trPr>
          <w:trHeight w:val="30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137BB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3CA83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CEBAB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государственных внебюджетных фондов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9BE24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0155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3DF6F2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B88B50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0620A661" w14:textId="77777777">
        <w:trPr>
          <w:trHeight w:val="553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6EE2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0BBA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0D110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территориальных государственных внебюджетных фондов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11B45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FF25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BC0F05C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3D1E3E5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231B7BBB" w14:textId="77777777">
        <w:trPr>
          <w:trHeight w:val="33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B9714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FAAD0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8D185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A9AA1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10 244 700,00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FEFD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984E3FC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2B1D9A" w14:textId="77777777" w:rsidR="0029034E" w:rsidRDefault="00295D28">
            <w:pPr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10 244 700,00</w:t>
            </w:r>
          </w:p>
        </w:tc>
      </w:tr>
      <w:tr w:rsidR="0029034E" w14:paraId="61C49265" w14:textId="77777777">
        <w:trPr>
          <w:trHeight w:val="272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68627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5827A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42FC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58E06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632CD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17CC46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045F31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14F97455" w14:textId="77777777">
        <w:trPr>
          <w:trHeight w:val="403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1245A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C6D9B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5B624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средства юридических лиц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94D0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D107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3D4F91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223935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2267A543" w14:textId="77777777">
        <w:trPr>
          <w:trHeight w:val="57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09EB2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4E6E2" w14:textId="77777777" w:rsidR="0029034E" w:rsidRDefault="0029034E">
            <w:pPr>
              <w:widowControl w:val="0"/>
              <w:rPr>
                <w:color w:val="262626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1A4C3C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EB755C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0222EA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-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023257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520A72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-</w:t>
            </w:r>
          </w:p>
        </w:tc>
      </w:tr>
      <w:tr w:rsidR="0029034E" w14:paraId="6C17694B" w14:textId="77777777">
        <w:trPr>
          <w:trHeight w:val="460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D3BB9E7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Подпрограмма 4 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757C674" w14:textId="77777777" w:rsidR="0029034E" w:rsidRDefault="00295D28">
            <w:pPr>
              <w:widowControl w:val="0"/>
              <w:jc w:val="both"/>
              <w:outlineLvl w:val="3"/>
              <w:rPr>
                <w:color w:val="262626"/>
                <w:sz w:val="20"/>
                <w:szCs w:val="20"/>
              </w:rPr>
            </w:pPr>
            <w:r>
              <w:rPr>
                <w:sz w:val="20"/>
                <w:szCs w:val="20"/>
              </w:rPr>
              <w:t>«Построение и развитие АПК «Безопасный город»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553F0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520B82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054AA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0CE0D0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196A7F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2 256 000,00</w:t>
            </w:r>
          </w:p>
        </w:tc>
      </w:tr>
      <w:tr w:rsidR="0029034E" w14:paraId="466AE43B" w14:textId="77777777">
        <w:trPr>
          <w:trHeight w:val="361"/>
        </w:trPr>
        <w:tc>
          <w:tcPr>
            <w:tcW w:w="170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92F564F" w14:textId="77777777" w:rsidR="0029034E" w:rsidRDefault="0029034E">
            <w:pPr>
              <w:widowControl w:val="0"/>
              <w:rPr>
                <w:b/>
                <w:color w:val="262626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0EFC7B" w14:textId="77777777" w:rsidR="0029034E" w:rsidRDefault="0029034E">
            <w:pPr>
              <w:widowControl w:val="0"/>
              <w:jc w:val="both"/>
              <w:outlineLvl w:val="3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F89DC0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Бюджет м.о.г</w:t>
            </w:r>
            <w:r>
              <w:rPr>
                <w:color w:val="262626"/>
                <w:sz w:val="20"/>
                <w:szCs w:val="20"/>
              </w:rPr>
              <w:t>. Шахунья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C8A8E3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3FA03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9B0E26" w14:textId="77777777" w:rsidR="0029034E" w:rsidRDefault="00295D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752 000,00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7A7F1B" w14:textId="77777777" w:rsidR="0029034E" w:rsidRDefault="00295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2 256 000,00</w:t>
            </w:r>
          </w:p>
        </w:tc>
      </w:tr>
      <w:tr w:rsidR="0029034E" w14:paraId="728F0217" w14:textId="77777777">
        <w:trPr>
          <w:trHeight w:val="486"/>
        </w:trPr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C298D5" w14:textId="77777777" w:rsidR="0029034E" w:rsidRDefault="0029034E">
            <w:pPr>
              <w:widowControl w:val="0"/>
              <w:rPr>
                <w:color w:val="262626"/>
              </w:rPr>
            </w:pPr>
          </w:p>
        </w:tc>
        <w:tc>
          <w:tcPr>
            <w:tcW w:w="26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DDE58" w14:textId="77777777" w:rsidR="0029034E" w:rsidRDefault="0029034E">
            <w:pPr>
              <w:widowControl w:val="0"/>
              <w:jc w:val="both"/>
              <w:outlineLvl w:val="3"/>
              <w:rPr>
                <w:color w:val="2626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F7D44B" w14:textId="77777777" w:rsidR="0029034E" w:rsidRDefault="00295D28">
            <w:pPr>
              <w:widowControl w:val="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984B0B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8399F9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A90A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FDEB2" w14:textId="77777777" w:rsidR="0029034E" w:rsidRDefault="00295D28">
            <w:pPr>
              <w:widowControl w:val="0"/>
              <w:jc w:val="center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00,0</w:t>
            </w:r>
          </w:p>
        </w:tc>
      </w:tr>
    </w:tbl>
    <w:p w14:paraId="73502BBB" w14:textId="77777777" w:rsidR="0029034E" w:rsidRDefault="0029034E">
      <w:pPr>
        <w:widowControl w:val="0"/>
        <w:jc w:val="center"/>
        <w:outlineLvl w:val="2"/>
        <w:rPr>
          <w:color w:val="262626"/>
        </w:rPr>
      </w:pPr>
    </w:p>
    <w:p w14:paraId="65AA9D0B" w14:textId="77777777" w:rsidR="0029034E" w:rsidRDefault="00295D28">
      <w:pPr>
        <w:widowControl w:val="0"/>
        <w:ind w:firstLine="300"/>
        <w:jc w:val="center"/>
        <w:rPr>
          <w:color w:val="262626"/>
        </w:rPr>
      </w:pPr>
      <w:r>
        <w:rPr>
          <w:color w:val="262626"/>
        </w:rPr>
        <w:t>2.7. Анализ рисков реализации муниципальной программы</w:t>
      </w:r>
    </w:p>
    <w:p w14:paraId="5D578F6D" w14:textId="77777777" w:rsidR="0029034E" w:rsidRDefault="0029034E">
      <w:pPr>
        <w:widowControl w:val="0"/>
        <w:ind w:firstLine="300"/>
        <w:jc w:val="center"/>
        <w:rPr>
          <w:color w:val="262626"/>
        </w:rPr>
      </w:pPr>
    </w:p>
    <w:p w14:paraId="0326400A" w14:textId="77777777" w:rsidR="0029034E" w:rsidRDefault="00295D28">
      <w:pPr>
        <w:widowControl w:val="0"/>
        <w:ind w:left="709" w:right="-456"/>
        <w:jc w:val="both"/>
        <w:rPr>
          <w:color w:val="262626"/>
        </w:rPr>
      </w:pPr>
      <w:r>
        <w:rPr>
          <w:color w:val="262626"/>
        </w:rPr>
        <w:t>1. Финансовые риски:</w:t>
      </w:r>
    </w:p>
    <w:p w14:paraId="6D736146" w14:textId="77777777" w:rsidR="0029034E" w:rsidRDefault="00295D28">
      <w:pPr>
        <w:widowControl w:val="0"/>
        <w:ind w:right="-456" w:firstLine="709"/>
        <w:jc w:val="both"/>
        <w:rPr>
          <w:color w:val="262626"/>
        </w:rPr>
      </w:pPr>
      <w:r>
        <w:rPr>
          <w:color w:val="262626"/>
        </w:rPr>
        <w:t>- существенное (по сравнению с запрашиваемым) сокращение объемов финансирования муниципальной программы;</w:t>
      </w:r>
    </w:p>
    <w:p w14:paraId="7E67A99F" w14:textId="77777777" w:rsidR="0029034E" w:rsidRDefault="00295D28">
      <w:pPr>
        <w:widowControl w:val="0"/>
        <w:ind w:right="-456" w:firstLine="709"/>
        <w:jc w:val="both"/>
        <w:rPr>
          <w:color w:val="262626"/>
        </w:rPr>
      </w:pPr>
      <w:r>
        <w:rPr>
          <w:color w:val="262626"/>
        </w:rPr>
        <w:t>- нерегулярное поступление финансирования.</w:t>
      </w:r>
    </w:p>
    <w:p w14:paraId="69E33EF5" w14:textId="77777777" w:rsidR="0029034E" w:rsidRDefault="00295D28">
      <w:pPr>
        <w:widowControl w:val="0"/>
        <w:ind w:right="-456" w:firstLine="709"/>
        <w:jc w:val="both"/>
        <w:rPr>
          <w:color w:val="262626"/>
        </w:rPr>
      </w:pPr>
      <w:r>
        <w:rPr>
          <w:color w:val="262626"/>
        </w:rPr>
        <w:t>2. Организационные риски:</w:t>
      </w:r>
    </w:p>
    <w:p w14:paraId="4DF32321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- несогласованность действий органов местного самоуправления и организаций, вовлеч</w:t>
      </w:r>
      <w:r>
        <w:rPr>
          <w:color w:val="262626"/>
        </w:rPr>
        <w:t>енных в процесс реализации муниципальной программы.</w:t>
      </w:r>
    </w:p>
    <w:p w14:paraId="039798EF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3. Социально-экономические риски:</w:t>
      </w:r>
    </w:p>
    <w:p w14:paraId="69D2CA89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- замедление экономического роста в стране в целом и Нижегородской области в частности;</w:t>
      </w:r>
    </w:p>
    <w:p w14:paraId="56B0CF12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- рост инфляции, существенно выходящий за пределы прогнозных оценок.</w:t>
      </w:r>
    </w:p>
    <w:p w14:paraId="5804D58E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В качестве ме</w:t>
      </w:r>
      <w:r>
        <w:rPr>
          <w:color w:val="262626"/>
        </w:rPr>
        <w:t>роприятий, обеспечивающих снижение негативного влияния указанных факторов на реализацию Подпрограммы, планируется подготовка предложений направленных на:</w:t>
      </w:r>
    </w:p>
    <w:p w14:paraId="4C8197A1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- финансирование мероприятий муниципальной программы в полном объеме;</w:t>
      </w:r>
    </w:p>
    <w:p w14:paraId="22A2DCAC" w14:textId="77777777" w:rsidR="0029034E" w:rsidRDefault="00295D28">
      <w:pPr>
        <w:widowControl w:val="0"/>
        <w:ind w:firstLine="709"/>
        <w:jc w:val="both"/>
        <w:rPr>
          <w:color w:val="262626"/>
        </w:rPr>
      </w:pPr>
      <w:r>
        <w:rPr>
          <w:color w:val="262626"/>
        </w:rPr>
        <w:t>- консолидацию действий ОМСУ и о</w:t>
      </w:r>
      <w:r>
        <w:rPr>
          <w:color w:val="262626"/>
        </w:rPr>
        <w:t>рганизаций, принимающих участие в процессе реализации муниципальной программы.</w:t>
      </w:r>
    </w:p>
    <w:p w14:paraId="5CF87C83" w14:textId="77777777" w:rsidR="0029034E" w:rsidRDefault="0029034E">
      <w:pPr>
        <w:widowControl w:val="0"/>
        <w:ind w:firstLine="709"/>
        <w:jc w:val="both"/>
        <w:rPr>
          <w:color w:val="262626"/>
        </w:rPr>
      </w:pPr>
    </w:p>
    <w:p w14:paraId="43CD991D" w14:textId="77777777" w:rsidR="0029034E" w:rsidRDefault="00295D28">
      <w:pPr>
        <w:ind w:firstLine="851"/>
        <w:jc w:val="center"/>
        <w:rPr>
          <w:color w:val="262626"/>
        </w:rPr>
      </w:pPr>
      <w:r>
        <w:rPr>
          <w:color w:val="262626"/>
        </w:rPr>
        <w:t>2.8. О</w:t>
      </w:r>
      <w:r>
        <w:rPr>
          <w:rFonts w:cs="Arial"/>
          <w:bCs/>
          <w:color w:val="262626"/>
        </w:rPr>
        <w:t xml:space="preserve">ценка эффективности </w:t>
      </w:r>
      <w:r>
        <w:rPr>
          <w:color w:val="262626"/>
        </w:rPr>
        <w:t>реализации Программы.</w:t>
      </w:r>
    </w:p>
    <w:p w14:paraId="4177BA1D" w14:textId="77777777" w:rsidR="0029034E" w:rsidRDefault="0029034E">
      <w:pPr>
        <w:widowControl w:val="0"/>
        <w:ind w:firstLine="851"/>
        <w:jc w:val="both"/>
        <w:rPr>
          <w:color w:val="262626"/>
        </w:rPr>
      </w:pPr>
    </w:p>
    <w:p w14:paraId="292BB670" w14:textId="77777777" w:rsidR="0029034E" w:rsidRDefault="00295D28">
      <w:pPr>
        <w:ind w:firstLine="709"/>
        <w:jc w:val="both"/>
        <w:outlineLvl w:val="1"/>
        <w:rPr>
          <w:color w:val="262626"/>
        </w:rPr>
      </w:pPr>
      <w:r>
        <w:rPr>
          <w:color w:val="262626"/>
        </w:rPr>
        <w:t>Эффективность муниципальной Программы оценивается по достигнутым индикаторам Программы, изложенным в пункте 2.5. «Индикаторы до</w:t>
      </w:r>
      <w:r>
        <w:rPr>
          <w:color w:val="262626"/>
        </w:rPr>
        <w:t>стижения целей и непосредственные результаты реализации программы.</w:t>
      </w:r>
    </w:p>
    <w:p w14:paraId="0D02C09B" w14:textId="77777777" w:rsidR="0029034E" w:rsidRDefault="00295D28">
      <w:pPr>
        <w:widowControl w:val="0"/>
        <w:ind w:firstLine="851"/>
        <w:jc w:val="both"/>
        <w:rPr>
          <w:color w:val="262626"/>
        </w:rPr>
      </w:pPr>
      <w:r>
        <w:rPr>
          <w:color w:val="262626"/>
        </w:rPr>
        <w:t>При оценке эффективности учитываются сроки исполнения мероприятий Программы.</w:t>
      </w:r>
    </w:p>
    <w:p w14:paraId="3DA3AC96" w14:textId="77777777" w:rsidR="0029034E" w:rsidRDefault="00295D28">
      <w:pPr>
        <w:widowControl w:val="0"/>
        <w:ind w:firstLine="851"/>
        <w:jc w:val="both"/>
        <w:rPr>
          <w:color w:val="262626"/>
        </w:rPr>
      </w:pPr>
      <w:r>
        <w:rPr>
          <w:color w:val="262626"/>
        </w:rPr>
        <w:t>Исполнение мероприятий программы позволит получить:</w:t>
      </w:r>
    </w:p>
    <w:p w14:paraId="4B20CBC3" w14:textId="77777777" w:rsidR="0029034E" w:rsidRDefault="00295D28">
      <w:pPr>
        <w:widowControl w:val="0"/>
        <w:ind w:firstLine="851"/>
        <w:jc w:val="both"/>
        <w:rPr>
          <w:color w:val="262626"/>
        </w:rPr>
      </w:pPr>
      <w:r>
        <w:rPr>
          <w:color w:val="262626"/>
        </w:rPr>
        <w:t>экономический эффект - снижение размера материального вреда,</w:t>
      </w:r>
      <w:r>
        <w:rPr>
          <w:color w:val="262626"/>
        </w:rPr>
        <w:t xml:space="preserve"> причиняемого различными неблагоприятными факторами как населению, так и реальным секторам экономики муниципального округа город Шахунья.</w:t>
      </w:r>
    </w:p>
    <w:p w14:paraId="4435C671" w14:textId="77777777" w:rsidR="0029034E" w:rsidRDefault="00295D28">
      <w:pPr>
        <w:widowControl w:val="0"/>
        <w:ind w:firstLine="851"/>
        <w:rPr>
          <w:color w:val="262626"/>
        </w:rPr>
      </w:pPr>
      <w:r>
        <w:rPr>
          <w:color w:val="262626"/>
        </w:rPr>
        <w:t>социальный эфф</w:t>
      </w:r>
      <w:r>
        <w:rPr>
          <w:color w:val="262626"/>
        </w:rPr>
        <w:t>ект – обеспечение безопасности жизнедеятельности населения муниципального округа город Шахунья.</w:t>
      </w:r>
    </w:p>
    <w:p w14:paraId="5E0AA548" w14:textId="77777777" w:rsidR="0029034E" w:rsidRDefault="0029034E">
      <w:pPr>
        <w:widowControl w:val="0"/>
        <w:ind w:firstLine="851"/>
        <w:rPr>
          <w:color w:val="262626"/>
        </w:rPr>
      </w:pPr>
    </w:p>
    <w:p w14:paraId="597398E4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>3. Оценка планируемой эффективности реализации программы</w:t>
      </w:r>
    </w:p>
    <w:p w14:paraId="42BD4595" w14:textId="77777777" w:rsidR="0029034E" w:rsidRDefault="0029034E">
      <w:pPr>
        <w:widowControl w:val="0"/>
        <w:jc w:val="center"/>
        <w:rPr>
          <w:color w:val="262626"/>
        </w:rPr>
      </w:pPr>
    </w:p>
    <w:p w14:paraId="72234E67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>Эффективность реализации Программы оценивается на основании сопоставления фактически достигнутых знач</w:t>
      </w:r>
      <w:r>
        <w:rPr>
          <w:color w:val="262626"/>
        </w:rPr>
        <w:t>ений целевых индикаторов с их плановыми значениями с учетом уровня финансирования.</w:t>
      </w:r>
    </w:p>
    <w:p w14:paraId="4F83A720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>Оценка эффективности осуществляется следующим путем:</w:t>
      </w:r>
    </w:p>
    <w:p w14:paraId="08AF4B13" w14:textId="77777777" w:rsidR="0029034E" w:rsidRDefault="00295D28">
      <w:pPr>
        <w:widowControl w:val="0"/>
        <w:numPr>
          <w:ilvl w:val="0"/>
          <w:numId w:val="2"/>
        </w:numPr>
        <w:tabs>
          <w:tab w:val="clear" w:pos="1920"/>
          <w:tab w:val="num" w:pos="993"/>
        </w:tabs>
        <w:ind w:left="0" w:firstLine="709"/>
        <w:rPr>
          <w:color w:val="262626"/>
        </w:rPr>
      </w:pPr>
      <w:r>
        <w:rPr>
          <w:color w:val="262626"/>
        </w:rPr>
        <w:t>Оценивается степень достижения каждого индикатора по формуле:</w:t>
      </w:r>
    </w:p>
    <w:p w14:paraId="47DFC037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>Значение индикатора</w:t>
      </w:r>
    </w:p>
    <w:p w14:paraId="6DDDCD2D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 xml:space="preserve">                                      </w:t>
      </w:r>
      <w:r>
        <w:rPr>
          <w:color w:val="262626"/>
        </w:rPr>
        <w:t xml:space="preserve">                         Достижение индикатора =   ____________________ факт</w:t>
      </w:r>
    </w:p>
    <w:p w14:paraId="71153753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 xml:space="preserve">                    Значение индикатора   х  100 %</w:t>
      </w:r>
    </w:p>
    <w:p w14:paraId="55F84E48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 xml:space="preserve">        План  (утвержденное программой)</w:t>
      </w:r>
    </w:p>
    <w:p w14:paraId="31E005FC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 xml:space="preserve">Рассчитывается степень достижения индикаторов в среднем по Программе:                   </w:t>
      </w:r>
      <w:r>
        <w:rPr>
          <w:color w:val="262626"/>
        </w:rPr>
        <w:t xml:space="preserve">                                                                                                                                                                                                 достижение + достижение + </w:t>
      </w:r>
    </w:p>
    <w:p w14:paraId="7A52689D" w14:textId="77777777" w:rsidR="0029034E" w:rsidRDefault="00295D28">
      <w:pPr>
        <w:widowControl w:val="0"/>
        <w:numPr>
          <w:ilvl w:val="0"/>
          <w:numId w:val="2"/>
        </w:numPr>
        <w:tabs>
          <w:tab w:val="clear" w:pos="1920"/>
          <w:tab w:val="num" w:pos="993"/>
        </w:tabs>
        <w:ind w:left="0" w:firstLine="709"/>
        <w:rPr>
          <w:color w:val="262626"/>
        </w:rPr>
      </w:pPr>
      <w:r>
        <w:rPr>
          <w:color w:val="262626"/>
        </w:rPr>
        <w:t>Степень достижения = _______________</w:t>
      </w:r>
      <w:r>
        <w:rPr>
          <w:color w:val="262626"/>
        </w:rPr>
        <w:t>_________________ х 100%</w:t>
      </w:r>
    </w:p>
    <w:p w14:paraId="46844798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 xml:space="preserve">                                                                      Количество индикаторов</w:t>
      </w:r>
    </w:p>
    <w:p w14:paraId="5BBB7619" w14:textId="77777777" w:rsidR="0029034E" w:rsidRDefault="0029034E">
      <w:pPr>
        <w:widowControl w:val="0"/>
        <w:jc w:val="center"/>
        <w:rPr>
          <w:color w:val="262626"/>
        </w:rPr>
      </w:pPr>
    </w:p>
    <w:p w14:paraId="41AE7BCB" w14:textId="77777777" w:rsidR="0029034E" w:rsidRDefault="00295D28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rPr>
          <w:color w:val="262626"/>
        </w:rPr>
      </w:pPr>
      <w:r>
        <w:rPr>
          <w:color w:val="262626"/>
        </w:rPr>
        <w:t>Рассчитывается уровень финансирования Программы по формуле:</w:t>
      </w:r>
    </w:p>
    <w:p w14:paraId="5DCFE500" w14:textId="77777777" w:rsidR="0029034E" w:rsidRDefault="0029034E">
      <w:pPr>
        <w:widowControl w:val="0"/>
        <w:rPr>
          <w:color w:val="262626"/>
        </w:rPr>
      </w:pPr>
    </w:p>
    <w:p w14:paraId="0B910B11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 xml:space="preserve">                                                                            </w:t>
      </w:r>
      <w:r>
        <w:rPr>
          <w:color w:val="262626"/>
        </w:rPr>
        <w:t xml:space="preserve">                 Фактическое финансирование</w:t>
      </w:r>
    </w:p>
    <w:p w14:paraId="56624B63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 xml:space="preserve">                                              Степень достижения =  ________________________________ х 100%</w:t>
      </w:r>
    </w:p>
    <w:p w14:paraId="13F3085C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>Плановое финансирование</w:t>
      </w:r>
    </w:p>
    <w:p w14:paraId="6D945A68" w14:textId="77777777" w:rsidR="0029034E" w:rsidRDefault="00295D28">
      <w:pPr>
        <w:widowControl w:val="0"/>
        <w:jc w:val="center"/>
        <w:rPr>
          <w:color w:val="262626"/>
        </w:rPr>
      </w:pPr>
      <w:r>
        <w:rPr>
          <w:color w:val="262626"/>
        </w:rPr>
        <w:t>(утвержденное Программой)</w:t>
      </w:r>
    </w:p>
    <w:p w14:paraId="6F5D2F54" w14:textId="77777777" w:rsidR="0029034E" w:rsidRDefault="0029034E">
      <w:pPr>
        <w:widowControl w:val="0"/>
        <w:jc w:val="center"/>
        <w:rPr>
          <w:color w:val="262626"/>
        </w:rPr>
      </w:pPr>
    </w:p>
    <w:p w14:paraId="64EDAAEA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>На основании  проведенных расчетов могут быть сделаны</w:t>
      </w:r>
      <w:r>
        <w:rPr>
          <w:color w:val="262626"/>
        </w:rPr>
        <w:t xml:space="preserve"> следующие выводы об эффективности реализации программы:</w:t>
      </w:r>
    </w:p>
    <w:p w14:paraId="0CC2C786" w14:textId="77777777" w:rsidR="0029034E" w:rsidRDefault="00295D28">
      <w:pPr>
        <w:widowControl w:val="0"/>
        <w:rPr>
          <w:color w:val="262626"/>
        </w:rPr>
      </w:pPr>
      <w:r>
        <w:rPr>
          <w:color w:val="262626"/>
        </w:rPr>
        <w:t>Программа реализуется эффективно, если степень достижения индикаторов Программы = уровню финансирования.</w:t>
      </w:r>
    </w:p>
    <w:p w14:paraId="276D2477" w14:textId="77777777" w:rsidR="0029034E" w:rsidRDefault="0029034E">
      <w:pPr>
        <w:jc w:val="both"/>
        <w:rPr>
          <w:sz w:val="22"/>
          <w:szCs w:val="22"/>
        </w:rPr>
      </w:pPr>
    </w:p>
    <w:p w14:paraId="211CB955" w14:textId="77777777" w:rsidR="0029034E" w:rsidRDefault="00295D28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</w:t>
      </w:r>
    </w:p>
    <w:sectPr w:rsidR="0029034E">
      <w:pgSz w:w="16838" w:h="11906" w:orient="landscape"/>
      <w:pgMar w:top="709" w:right="567" w:bottom="284" w:left="720" w:header="284" w:footer="64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8E018" w14:textId="77777777" w:rsidR="00295D28" w:rsidRDefault="00295D28">
      <w:r>
        <w:separator/>
      </w:r>
    </w:p>
  </w:endnote>
  <w:endnote w:type="continuationSeparator" w:id="0">
    <w:p w14:paraId="244EC0A0" w14:textId="77777777" w:rsidR="00295D28" w:rsidRDefault="0029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SansCT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AF96" w14:textId="77777777" w:rsidR="0029034E" w:rsidRDefault="00295D28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CF2B0EE" w14:textId="77777777" w:rsidR="0029034E" w:rsidRDefault="0029034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4752631"/>
      <w:docPartObj>
        <w:docPartGallery w:val="Page Numbers (Bottom of Page)"/>
        <w:docPartUnique/>
      </w:docPartObj>
    </w:sdtPr>
    <w:sdtEndPr/>
    <w:sdtContent>
      <w:p w14:paraId="4B10AE87" w14:textId="77777777" w:rsidR="0029034E" w:rsidRDefault="00295D28">
        <w:pPr>
          <w:pStyle w:val="af"/>
        </w:pPr>
      </w:p>
    </w:sdtContent>
  </w:sdt>
  <w:p w14:paraId="5A046122" w14:textId="77777777" w:rsidR="0029034E" w:rsidRDefault="0029034E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1900" w14:textId="77777777" w:rsidR="00295D28" w:rsidRDefault="00295D28">
      <w:r>
        <w:separator/>
      </w:r>
    </w:p>
  </w:footnote>
  <w:footnote w:type="continuationSeparator" w:id="0">
    <w:p w14:paraId="300FC778" w14:textId="77777777" w:rsidR="00295D28" w:rsidRDefault="0029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4F5E" w14:textId="77777777" w:rsidR="0029034E" w:rsidRDefault="00295D28">
    <w:pPr>
      <w:pStyle w:val="af2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50</w:t>
    </w:r>
    <w:r>
      <w:rPr>
        <w:rStyle w:val="af1"/>
      </w:rPr>
      <w:fldChar w:fldCharType="end"/>
    </w:r>
  </w:p>
  <w:p w14:paraId="6469A94C" w14:textId="77777777" w:rsidR="0029034E" w:rsidRDefault="0029034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50BC"/>
    <w:multiLevelType w:val="hybridMultilevel"/>
    <w:tmpl w:val="E9560E1E"/>
    <w:lvl w:ilvl="0" w:tplc="F1282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609D64">
      <w:start w:val="1"/>
      <w:numFmt w:val="lowerLetter"/>
      <w:lvlText w:val="%2."/>
      <w:lvlJc w:val="left"/>
      <w:pPr>
        <w:ind w:left="1440" w:hanging="360"/>
      </w:pPr>
    </w:lvl>
    <w:lvl w:ilvl="2" w:tplc="88A22378">
      <w:start w:val="1"/>
      <w:numFmt w:val="lowerRoman"/>
      <w:lvlText w:val="%3."/>
      <w:lvlJc w:val="right"/>
      <w:pPr>
        <w:ind w:left="2160" w:hanging="180"/>
      </w:pPr>
    </w:lvl>
    <w:lvl w:ilvl="3" w:tplc="1C288084">
      <w:start w:val="1"/>
      <w:numFmt w:val="decimal"/>
      <w:lvlText w:val="%4."/>
      <w:lvlJc w:val="left"/>
      <w:pPr>
        <w:ind w:left="2880" w:hanging="360"/>
      </w:pPr>
    </w:lvl>
    <w:lvl w:ilvl="4" w:tplc="DF0C8D2C">
      <w:start w:val="1"/>
      <w:numFmt w:val="lowerLetter"/>
      <w:lvlText w:val="%5."/>
      <w:lvlJc w:val="left"/>
      <w:pPr>
        <w:ind w:left="3600" w:hanging="360"/>
      </w:pPr>
    </w:lvl>
    <w:lvl w:ilvl="5" w:tplc="33709716">
      <w:start w:val="1"/>
      <w:numFmt w:val="lowerRoman"/>
      <w:lvlText w:val="%6."/>
      <w:lvlJc w:val="right"/>
      <w:pPr>
        <w:ind w:left="4320" w:hanging="180"/>
      </w:pPr>
    </w:lvl>
    <w:lvl w:ilvl="6" w:tplc="96801014">
      <w:start w:val="1"/>
      <w:numFmt w:val="decimal"/>
      <w:lvlText w:val="%7."/>
      <w:lvlJc w:val="left"/>
      <w:pPr>
        <w:ind w:left="5040" w:hanging="360"/>
      </w:pPr>
    </w:lvl>
    <w:lvl w:ilvl="7" w:tplc="3D149548">
      <w:start w:val="1"/>
      <w:numFmt w:val="lowerLetter"/>
      <w:lvlText w:val="%8."/>
      <w:lvlJc w:val="left"/>
      <w:pPr>
        <w:ind w:left="5760" w:hanging="360"/>
      </w:pPr>
    </w:lvl>
    <w:lvl w:ilvl="8" w:tplc="5F001E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6211F"/>
    <w:multiLevelType w:val="hybridMultilevel"/>
    <w:tmpl w:val="BF467F00"/>
    <w:lvl w:ilvl="0" w:tplc="BE204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DEF196">
      <w:start w:val="1"/>
      <w:numFmt w:val="lowerLetter"/>
      <w:lvlText w:val="%2."/>
      <w:lvlJc w:val="left"/>
      <w:pPr>
        <w:ind w:left="1440" w:hanging="360"/>
      </w:pPr>
    </w:lvl>
    <w:lvl w:ilvl="2" w:tplc="CEA408DC">
      <w:start w:val="1"/>
      <w:numFmt w:val="lowerRoman"/>
      <w:lvlText w:val="%3."/>
      <w:lvlJc w:val="right"/>
      <w:pPr>
        <w:ind w:left="2160" w:hanging="180"/>
      </w:pPr>
    </w:lvl>
    <w:lvl w:ilvl="3" w:tplc="1958C4F4">
      <w:start w:val="1"/>
      <w:numFmt w:val="decimal"/>
      <w:lvlText w:val="%4."/>
      <w:lvlJc w:val="left"/>
      <w:pPr>
        <w:ind w:left="2880" w:hanging="360"/>
      </w:pPr>
    </w:lvl>
    <w:lvl w:ilvl="4" w:tplc="6FF2F27E">
      <w:start w:val="1"/>
      <w:numFmt w:val="lowerLetter"/>
      <w:lvlText w:val="%5."/>
      <w:lvlJc w:val="left"/>
      <w:pPr>
        <w:ind w:left="3600" w:hanging="360"/>
      </w:pPr>
    </w:lvl>
    <w:lvl w:ilvl="5" w:tplc="62C46F42">
      <w:start w:val="1"/>
      <w:numFmt w:val="lowerRoman"/>
      <w:lvlText w:val="%6."/>
      <w:lvlJc w:val="right"/>
      <w:pPr>
        <w:ind w:left="4320" w:hanging="180"/>
      </w:pPr>
    </w:lvl>
    <w:lvl w:ilvl="6" w:tplc="BA3C2FBA">
      <w:start w:val="1"/>
      <w:numFmt w:val="decimal"/>
      <w:lvlText w:val="%7."/>
      <w:lvlJc w:val="left"/>
      <w:pPr>
        <w:ind w:left="5040" w:hanging="360"/>
      </w:pPr>
    </w:lvl>
    <w:lvl w:ilvl="7" w:tplc="4976A6C6">
      <w:start w:val="1"/>
      <w:numFmt w:val="lowerLetter"/>
      <w:lvlText w:val="%8."/>
      <w:lvlJc w:val="left"/>
      <w:pPr>
        <w:ind w:left="5760" w:hanging="360"/>
      </w:pPr>
    </w:lvl>
    <w:lvl w:ilvl="8" w:tplc="85C447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24064"/>
    <w:multiLevelType w:val="multilevel"/>
    <w:tmpl w:val="F7BA4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6450D8"/>
    <w:multiLevelType w:val="hybridMultilevel"/>
    <w:tmpl w:val="50A08996"/>
    <w:lvl w:ilvl="0" w:tplc="DA941BBE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A54E3D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EE7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E77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0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104B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C6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2E1C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EF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0347B4"/>
    <w:multiLevelType w:val="hybridMultilevel"/>
    <w:tmpl w:val="29C24A6E"/>
    <w:lvl w:ilvl="0" w:tplc="B85639EC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9A10F0CC">
      <w:start w:val="1"/>
      <w:numFmt w:val="decimal"/>
      <w:lvlText w:val=""/>
      <w:lvlJc w:val="left"/>
    </w:lvl>
    <w:lvl w:ilvl="2" w:tplc="855EFE44">
      <w:start w:val="1"/>
      <w:numFmt w:val="decimal"/>
      <w:lvlText w:val=""/>
      <w:lvlJc w:val="left"/>
    </w:lvl>
    <w:lvl w:ilvl="3" w:tplc="219019FE">
      <w:start w:val="1"/>
      <w:numFmt w:val="decimal"/>
      <w:lvlText w:val=""/>
      <w:lvlJc w:val="left"/>
    </w:lvl>
    <w:lvl w:ilvl="4" w:tplc="9EF0F8BC">
      <w:start w:val="1"/>
      <w:numFmt w:val="decimal"/>
      <w:lvlText w:val=""/>
      <w:lvlJc w:val="left"/>
    </w:lvl>
    <w:lvl w:ilvl="5" w:tplc="F12A8C52">
      <w:start w:val="1"/>
      <w:numFmt w:val="decimal"/>
      <w:lvlText w:val=""/>
      <w:lvlJc w:val="left"/>
    </w:lvl>
    <w:lvl w:ilvl="6" w:tplc="87E26452">
      <w:start w:val="1"/>
      <w:numFmt w:val="decimal"/>
      <w:lvlText w:val=""/>
      <w:lvlJc w:val="left"/>
    </w:lvl>
    <w:lvl w:ilvl="7" w:tplc="1EF29352">
      <w:start w:val="1"/>
      <w:numFmt w:val="decimal"/>
      <w:lvlText w:val=""/>
      <w:lvlJc w:val="left"/>
    </w:lvl>
    <w:lvl w:ilvl="8" w:tplc="5F769AEE">
      <w:start w:val="1"/>
      <w:numFmt w:val="decimal"/>
      <w:lvlText w:val=""/>
      <w:lvlJc w:val="left"/>
    </w:lvl>
  </w:abstractNum>
  <w:abstractNum w:abstractNumId="5" w15:restartNumberingAfterBreak="0">
    <w:nsid w:val="5B576E8D"/>
    <w:multiLevelType w:val="hybridMultilevel"/>
    <w:tmpl w:val="A920CF56"/>
    <w:lvl w:ilvl="0" w:tplc="D084F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54FD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AA8D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4E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258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BAC4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A67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C12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228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34E"/>
    <w:rsid w:val="0029034E"/>
    <w:rsid w:val="00295D28"/>
    <w:rsid w:val="004F5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FB8B"/>
  <w15:docId w15:val="{B5F04C27-8EF5-44A1-B081-374176D1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</w:style>
  <w:style w:type="paragraph" w:customStyle="1" w:styleId="12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4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c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3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  <w:uiPriority w:val="99"/>
  </w:style>
  <w:style w:type="character" w:customStyle="1" w:styleId="20">
    <w:name w:val="Заголовок 2 Знак"/>
    <w:basedOn w:val="a0"/>
    <w:link w:val="2"/>
    <w:uiPriority w:val="9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link w:val="afd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4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5">
    <w:name w:val="Основной текст (2)_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3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5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2">
    <w:name w:val="Body Text Indent 3"/>
    <w:basedOn w:val="a"/>
    <w:link w:val="33"/>
    <w:pPr>
      <w:widowControl w:val="0"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Pr>
      <w:sz w:val="16"/>
      <w:szCs w:val="16"/>
    </w:rPr>
  </w:style>
  <w:style w:type="paragraph" w:styleId="27">
    <w:name w:val="Body Text 2"/>
    <w:basedOn w:val="a"/>
    <w:link w:val="28"/>
    <w:pPr>
      <w:widowControl w:val="0"/>
      <w:spacing w:after="120" w:line="480" w:lineRule="auto"/>
    </w:pPr>
    <w:rPr>
      <w:szCs w:val="20"/>
    </w:rPr>
  </w:style>
  <w:style w:type="character" w:customStyle="1" w:styleId="28">
    <w:name w:val="Основной текст 2 Знак"/>
    <w:basedOn w:val="a0"/>
    <w:link w:val="27"/>
    <w:rPr>
      <w:sz w:val="24"/>
    </w:rPr>
  </w:style>
  <w:style w:type="paragraph" w:styleId="29">
    <w:name w:val="Body Text Indent 2"/>
    <w:basedOn w:val="a"/>
    <w:link w:val="2a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a">
    <w:name w:val="Основной текст с отступом 2 Знак"/>
    <w:basedOn w:val="a0"/>
    <w:link w:val="29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6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link w:val="1"/>
    <w:uiPriority w:val="9"/>
    <w:rPr>
      <w:rFonts w:ascii="Arial" w:hAnsi="Arial" w:cs="Arial"/>
      <w:b/>
      <w:bCs/>
      <w:sz w:val="32"/>
      <w:szCs w:val="32"/>
    </w:rPr>
  </w:style>
  <w:style w:type="numbering" w:customStyle="1" w:styleId="17">
    <w:name w:val="Нет списка1"/>
    <w:next w:val="a2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</w:pPr>
    <w:rPr>
      <w:rFonts w:ascii="Courier New" w:hAnsi="Courier New" w:cs="Courier New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short">
    <w:name w:val="short"/>
    <w:rPr>
      <w:rFonts w:cs="Times New Roman"/>
    </w:rPr>
  </w:style>
  <w:style w:type="paragraph" w:styleId="aff8">
    <w:name w:val="TOC Heading"/>
    <w:basedOn w:val="1"/>
    <w:next w:val="a"/>
    <w:uiPriority w:val="39"/>
    <w:qFormat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18">
    <w:name w:val="toc 1"/>
    <w:basedOn w:val="a"/>
    <w:next w:val="a"/>
    <w:uiPriority w:val="39"/>
    <w:unhideWhenUsed/>
    <w:pPr>
      <w:tabs>
        <w:tab w:val="right" w:leader="dot" w:pos="10337"/>
      </w:tabs>
    </w:pPr>
    <w:rPr>
      <w:rFonts w:ascii="Calibri" w:hAnsi="Calibri"/>
      <w:b/>
      <w:sz w:val="22"/>
      <w:szCs w:val="22"/>
    </w:rPr>
  </w:style>
  <w:style w:type="paragraph" w:styleId="2b">
    <w:name w:val="toc 2"/>
    <w:basedOn w:val="a"/>
    <w:next w:val="a"/>
    <w:uiPriority w:val="39"/>
    <w:unhideWhenUsed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5">
    <w:name w:val="toc 3"/>
    <w:basedOn w:val="a"/>
    <w:next w:val="a"/>
    <w:uiPriority w:val="39"/>
    <w:unhideWhenUsed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character" w:customStyle="1" w:styleId="afd">
    <w:name w:val="Без интервала Знак"/>
    <w:link w:val="afc"/>
    <w:uiPriority w:val="1"/>
    <w:rPr>
      <w:rFonts w:ascii="Calibri" w:eastAsia="Calibri" w:hAnsi="Calibri"/>
      <w:sz w:val="22"/>
      <w:szCs w:val="22"/>
      <w:lang w:eastAsia="en-US"/>
    </w:rPr>
  </w:style>
  <w:style w:type="character" w:customStyle="1" w:styleId="aff9">
    <w:name w:val="Цветовое выделение"/>
    <w:rPr>
      <w:b/>
      <w:color w:val="000080"/>
      <w:sz w:val="22"/>
    </w:rPr>
  </w:style>
  <w:style w:type="paragraph" w:customStyle="1" w:styleId="affa">
    <w:name w:val="Прижатый влево"/>
    <w:basedOn w:val="a"/>
    <w:next w:val="a"/>
    <w:rPr>
      <w:rFonts w:ascii="Arial" w:hAnsi="Arial"/>
    </w:rPr>
  </w:style>
  <w:style w:type="paragraph" w:styleId="36">
    <w:name w:val="Body Text 3"/>
    <w:basedOn w:val="a"/>
    <w:link w:val="3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Pr>
      <w:sz w:val="16"/>
      <w:szCs w:val="16"/>
    </w:rPr>
  </w:style>
  <w:style w:type="table" w:customStyle="1" w:styleId="19">
    <w:name w:val="Сетка таблицы1"/>
    <w:basedOn w:val="a1"/>
    <w:next w:val="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Знак Знак Знак Знак Знак Знак Знак Знак Знак Знак Знак"/>
    <w:basedOn w:val="a"/>
    <w:uiPriority w:val="99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c">
    <w:name w:val="Знак2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</w:style>
  <w:style w:type="table" w:customStyle="1" w:styleId="2d">
    <w:name w:val="Сетка таблицы2"/>
    <w:basedOn w:val="a1"/>
    <w:next w:val="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c">
    <w:name w:val="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3">
    <w:name w:val="Основной текст (4)_"/>
    <w:link w:val="44"/>
    <w:rPr>
      <w:b/>
      <w:bCs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"/>
    <w:link w:val="43"/>
    <w:pPr>
      <w:widowControl w:val="0"/>
      <w:shd w:val="clear" w:color="auto" w:fill="FFFFFF"/>
      <w:spacing w:before="660" w:after="540" w:line="298" w:lineRule="exact"/>
      <w:jc w:val="center"/>
    </w:pPr>
    <w:rPr>
      <w:b/>
      <w:bCs/>
      <w:sz w:val="26"/>
      <w:szCs w:val="26"/>
    </w:rPr>
  </w:style>
  <w:style w:type="character" w:customStyle="1" w:styleId="30">
    <w:name w:val="Заголовок 3 Знак"/>
    <w:link w:val="3"/>
    <w:rPr>
      <w:rFonts w:ascii="Arial" w:eastAsia="Arial Unicode MS" w:hAnsi="Arial" w:cs="Arial"/>
      <w:b/>
      <w:bCs/>
      <w:spacing w:val="-2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98D9-2A37-4BA0-B5AB-D57C539A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9892</Words>
  <Characters>56389</Characters>
  <Application>Microsoft Office Word</Application>
  <DocSecurity>0</DocSecurity>
  <Lines>469</Lines>
  <Paragraphs>132</Paragraphs>
  <ScaleCrop>false</ScaleCrop>
  <Company>adm</Company>
  <LinksUpToDate>false</LinksUpToDate>
  <CharactersWithSpaces>66149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16</cp:revision>
  <dcterms:created xsi:type="dcterms:W3CDTF">2026-02-05T11:14:00Z</dcterms:created>
  <dcterms:modified xsi:type="dcterms:W3CDTF">2026-06-23T11:36:00Z</dcterms:modified>
</cp:coreProperties>
</file>